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26A3AD"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04829A21" w14:textId="77777777" w:rsidR="001749D5" w:rsidRDefault="001749D5" w:rsidP="001749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215F870F" w14:textId="77777777" w:rsidR="001749D5" w:rsidRDefault="001749D5" w:rsidP="001749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68CCFE39" w14:textId="77777777" w:rsidR="001749D5" w:rsidRDefault="001749D5" w:rsidP="001749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1B41BE41" w14:textId="77777777" w:rsidR="001749D5" w:rsidRPr="00912137" w:rsidRDefault="001749D5" w:rsidP="001749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2962D5B6" w14:textId="77777777" w:rsidR="0005752D" w:rsidRPr="00EE1B34" w:rsidRDefault="0005752D" w:rsidP="003F0DB2">
      <w:pPr>
        <w:shd w:val="clear" w:color="auto" w:fill="FFFFFF"/>
        <w:rPr>
          <w:rFonts w:ascii="Calibri" w:hAnsi="Calibri" w:cs="Arial"/>
          <w:color w:val="222222"/>
          <w:szCs w:val="22"/>
          <w:lang w:val="en-GB"/>
        </w:rPr>
      </w:pPr>
    </w:p>
    <w:p w14:paraId="4CEB97AD" w14:textId="77777777" w:rsidR="00551C65" w:rsidRPr="00EE1B34" w:rsidRDefault="00551C65" w:rsidP="003F0DB2">
      <w:pPr>
        <w:shd w:val="clear" w:color="auto" w:fill="FFFFFF"/>
        <w:rPr>
          <w:rFonts w:ascii="Calibri" w:hAnsi="Calibri" w:cs="Arial"/>
          <w:color w:val="222222"/>
          <w:szCs w:val="22"/>
          <w:lang w:val="en-GB"/>
        </w:rPr>
      </w:pPr>
    </w:p>
    <w:p w14:paraId="0526B2ED" w14:textId="399D4038" w:rsidR="0005752D" w:rsidRPr="00EE1B34" w:rsidRDefault="001749D5" w:rsidP="003F0DB2">
      <w:pPr>
        <w:shd w:val="clear" w:color="auto" w:fill="FFFFFF"/>
        <w:rPr>
          <w:rFonts w:ascii="Calibri" w:hAnsi="Calibri" w:cs="Arial"/>
          <w:color w:val="222222"/>
          <w:szCs w:val="22"/>
          <w:lang w:val="en-GB"/>
        </w:rPr>
      </w:pPr>
      <w:r>
        <w:rPr>
          <w:rFonts w:ascii="Calibri" w:hAnsi="Calibri" w:cs="Arial"/>
          <w:color w:val="222222"/>
          <w:szCs w:val="22"/>
          <w:lang w:val="en-GB"/>
        </w:rPr>
        <w:t>28-02-2024</w:t>
      </w:r>
    </w:p>
    <w:p w14:paraId="38AAD0DD" w14:textId="77777777" w:rsidR="006001BC" w:rsidRPr="00EE1B34" w:rsidRDefault="006001BC" w:rsidP="003F0DB2">
      <w:pPr>
        <w:shd w:val="clear" w:color="auto" w:fill="FFFFFF"/>
        <w:rPr>
          <w:rFonts w:ascii="Calibri" w:hAnsi="Calibri" w:cs="Arial"/>
          <w:color w:val="222222"/>
          <w:szCs w:val="22"/>
          <w:lang w:val="en-GB"/>
        </w:rPr>
      </w:pPr>
    </w:p>
    <w:p w14:paraId="18DFF2AD" w14:textId="77777777" w:rsidR="00551C65" w:rsidRPr="00EE1B34" w:rsidRDefault="00551C65" w:rsidP="003F0DB2">
      <w:pPr>
        <w:shd w:val="clear" w:color="auto" w:fill="FFFFFF"/>
        <w:rPr>
          <w:rFonts w:ascii="Calibri" w:hAnsi="Calibri" w:cs="Arial"/>
          <w:color w:val="222222"/>
          <w:szCs w:val="22"/>
          <w:lang w:val="en-GB"/>
        </w:rPr>
      </w:pPr>
    </w:p>
    <w:p w14:paraId="00841C55" w14:textId="77777777" w:rsidR="001749D5" w:rsidRPr="00EE1B34" w:rsidRDefault="001749D5" w:rsidP="001749D5">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 companies</w:t>
      </w:r>
    </w:p>
    <w:p w14:paraId="626D9E41" w14:textId="223C5B37" w:rsidR="003F0DB2" w:rsidRPr="00EE1B34" w:rsidRDefault="003F0DB2" w:rsidP="003F0DB2">
      <w:pPr>
        <w:shd w:val="clear" w:color="auto" w:fill="FFFFFF"/>
        <w:rPr>
          <w:rFonts w:ascii="Calibri" w:hAnsi="Calibri" w:cs="Arial"/>
          <w:color w:val="222222"/>
          <w:szCs w:val="22"/>
          <w:lang w:val="en-GB"/>
        </w:rPr>
      </w:pP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5B789617" w14:textId="21C5067F" w:rsidR="001749D5" w:rsidRPr="00EE1B34" w:rsidRDefault="00142DFA" w:rsidP="001749D5">
      <w:pP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006F1A94" w:rsidRPr="00EE1B34">
        <w:rPr>
          <w:rFonts w:ascii="Calibri" w:hAnsi="Calibri" w:cs="Arial"/>
          <w:b/>
          <w:color w:val="222222"/>
          <w:szCs w:val="22"/>
          <w:lang w:val="en-GB"/>
        </w:rPr>
        <w:t>to</w:t>
      </w:r>
      <w:r w:rsidRPr="00EE1B34">
        <w:rPr>
          <w:rFonts w:ascii="Calibri" w:hAnsi="Calibri" w:cs="Arial"/>
          <w:b/>
          <w:color w:val="222222"/>
          <w:szCs w:val="22"/>
          <w:lang w:val="en-GB"/>
        </w:rPr>
        <w:t xml:space="preserve"> Bid</w:t>
      </w:r>
      <w:r w:rsidR="00F5124B" w:rsidRPr="00EE1B34">
        <w:rPr>
          <w:rFonts w:ascii="Calibri" w:hAnsi="Calibri" w:cs="Arial"/>
          <w:b/>
          <w:color w:val="222222"/>
          <w:szCs w:val="22"/>
          <w:lang w:val="en-GB"/>
        </w:rPr>
        <w:t xml:space="preserve"> </w:t>
      </w:r>
      <w:r w:rsidR="006F1A94" w:rsidRPr="00EE1B34">
        <w:rPr>
          <w:rFonts w:ascii="Calibri" w:hAnsi="Calibri" w:cs="Arial"/>
          <w:b/>
          <w:color w:val="222222"/>
          <w:szCs w:val="22"/>
          <w:lang w:val="en-GB"/>
        </w:rPr>
        <w:t>No.</w:t>
      </w:r>
      <w:r w:rsidR="00F07CA3" w:rsidRPr="00EE1B34">
        <w:rPr>
          <w:rFonts w:ascii="Calibri" w:hAnsi="Calibri" w:cs="Arial"/>
          <w:b/>
          <w:color w:val="222222"/>
          <w:szCs w:val="22"/>
          <w:lang w:val="en-GB"/>
        </w:rPr>
        <w:t>:</w:t>
      </w:r>
      <w:r w:rsidR="00F07CA3" w:rsidRPr="00EE1B34">
        <w:rPr>
          <w:rFonts w:ascii="Calibri" w:hAnsi="Calibri" w:cs="Arial"/>
          <w:b/>
          <w:color w:val="222222"/>
          <w:szCs w:val="22"/>
          <w:lang w:val="en-GB"/>
        </w:rPr>
        <w:tab/>
      </w:r>
      <w:r w:rsidR="001749D5" w:rsidRPr="00E42D9B">
        <w:rPr>
          <w:rFonts w:ascii="Calibri" w:hAnsi="Calibri" w:cs="Arial"/>
          <w:b/>
          <w:color w:val="222222"/>
          <w:szCs w:val="22"/>
          <w:lang w:val="en-GB"/>
        </w:rPr>
        <w:t>INET_</w:t>
      </w:r>
      <w:r w:rsidR="001749D5">
        <w:rPr>
          <w:rFonts w:ascii="Calibri" w:hAnsi="Calibri" w:cs="Arial"/>
          <w:b/>
          <w:color w:val="222222"/>
          <w:szCs w:val="22"/>
          <w:lang w:val="en-GB"/>
        </w:rPr>
        <w:t>ITB</w:t>
      </w:r>
      <w:r w:rsidR="001749D5" w:rsidRPr="00E42D9B">
        <w:rPr>
          <w:rFonts w:ascii="Calibri" w:hAnsi="Calibri" w:cs="Arial"/>
          <w:b/>
          <w:color w:val="222222"/>
          <w:szCs w:val="22"/>
          <w:lang w:val="en-GB"/>
        </w:rPr>
        <w:t>_PR_00280282  Development of Extranet Application for APEC</w:t>
      </w:r>
    </w:p>
    <w:p w14:paraId="2D69699D" w14:textId="3C22C7A6" w:rsidR="00F5124B" w:rsidRPr="00EE1B34" w:rsidRDefault="00F5124B" w:rsidP="00F5124B">
      <w:pPr>
        <w:rPr>
          <w:rFonts w:ascii="Calibri" w:hAnsi="Calibri" w:cs="Arial"/>
          <w:b/>
          <w:color w:val="222222"/>
          <w:szCs w:val="22"/>
          <w:lang w:val="en-GB"/>
        </w:rPr>
      </w:pP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2D65D0C3" w14:textId="77777777" w:rsidR="003F0DB2" w:rsidRPr="00EE1B34"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0FC7230B" w14:textId="591FA25F" w:rsidR="00627204" w:rsidRPr="00E42D9B" w:rsidRDefault="00627204" w:rsidP="00627204">
      <w:pPr>
        <w:rPr>
          <w:rFonts w:ascii="Calibri" w:hAnsi="Calibri" w:cs="Arial"/>
          <w:szCs w:val="22"/>
          <w:lang w:val="en-GB"/>
        </w:rPr>
      </w:pPr>
      <w:r w:rsidRPr="00E42D9B">
        <w:rPr>
          <w:rFonts w:ascii="Calibri" w:hAnsi="Calibri" w:cs="Arial"/>
          <w:szCs w:val="22"/>
          <w:lang w:val="en-GB"/>
        </w:rPr>
        <w:t>The Danish Refugee Council (DRC)</w:t>
      </w:r>
      <w:r w:rsidRPr="00EE1B34">
        <w:rPr>
          <w:rFonts w:ascii="Calibri" w:hAnsi="Calibri" w:cs="Arial"/>
          <w:szCs w:val="22"/>
          <w:lang w:val="en-GB"/>
        </w:rPr>
        <w:t xml:space="preserve"> has received a grant from </w:t>
      </w:r>
      <w:r w:rsidRPr="00E42D9B">
        <w:rPr>
          <w:rFonts w:ascii="Calibri" w:hAnsi="Calibri" w:cs="Arial"/>
          <w:szCs w:val="22"/>
          <w:lang w:val="en-GB"/>
        </w:rPr>
        <w:t xml:space="preserve">Danish International Development Agency (DANIDA) </w:t>
      </w:r>
      <w:r w:rsidRPr="00EE1B34">
        <w:rPr>
          <w:rFonts w:ascii="Calibri" w:hAnsi="Calibri" w:cs="Arial"/>
          <w:szCs w:val="22"/>
          <w:lang w:val="en-GB"/>
        </w:rPr>
        <w:t xml:space="preserve">for the implementation of the humanitarian aid operation entitled </w:t>
      </w:r>
      <w:r w:rsidRPr="00E42D9B">
        <w:rPr>
          <w:rFonts w:ascii="Calibri" w:hAnsi="Calibri" w:cs="Arial"/>
          <w:szCs w:val="22"/>
          <w:lang w:val="en-GB"/>
        </w:rPr>
        <w:t>Strategy 2025 and outcome 3 of the Danida SPA</w:t>
      </w:r>
      <w:r w:rsidRPr="00EE1B34">
        <w:rPr>
          <w:rFonts w:ascii="Calibri" w:hAnsi="Calibri" w:cs="Arial"/>
          <w:szCs w:val="22"/>
          <w:lang w:val="en-GB"/>
        </w:rPr>
        <w:t xml:space="preserve">. Part of this operation is the </w:t>
      </w:r>
      <w:r w:rsidR="00B63137">
        <w:rPr>
          <w:rFonts w:ascii="Calibri" w:hAnsi="Calibri" w:cs="Arial"/>
          <w:szCs w:val="22"/>
          <w:lang w:val="en-GB"/>
        </w:rPr>
        <w:t>procurement of</w:t>
      </w:r>
      <w:r>
        <w:rPr>
          <w:rFonts w:ascii="Calibri" w:hAnsi="Calibri" w:cs="Arial"/>
          <w:szCs w:val="22"/>
          <w:lang w:val="en-GB"/>
        </w:rPr>
        <w:t xml:space="preserve"> services for </w:t>
      </w:r>
      <w:r w:rsidRPr="00E42D9B">
        <w:rPr>
          <w:rFonts w:ascii="Calibri" w:hAnsi="Calibri" w:cs="Arial"/>
          <w:szCs w:val="22"/>
          <w:lang w:val="en-GB"/>
        </w:rPr>
        <w:t xml:space="preserve">a digital application that facilitates advocacy coherence and analysis. </w:t>
      </w:r>
      <w:r w:rsidRPr="00F45FEA">
        <w:rPr>
          <w:rFonts w:ascii="Calibri" w:hAnsi="Calibri" w:cs="Arial"/>
          <w:szCs w:val="22"/>
          <w:lang w:val="en-GB"/>
        </w:rPr>
        <w:t>T</w:t>
      </w:r>
      <w:r w:rsidRPr="00E42D9B">
        <w:rPr>
          <w:rFonts w:ascii="Calibri" w:hAnsi="Calibri" w:cs="Arial"/>
          <w:szCs w:val="22"/>
          <w:lang w:val="en-GB"/>
        </w:rPr>
        <w:t xml:space="preserve">herefore, the DRC requests you to submit your proposal. Please be guided by this RFP and the attached Terms of Reference (TOR) Annex </w:t>
      </w:r>
      <w:r>
        <w:rPr>
          <w:rFonts w:ascii="Calibri" w:hAnsi="Calibri" w:cs="Arial"/>
          <w:szCs w:val="22"/>
          <w:lang w:val="en-GB"/>
        </w:rPr>
        <w:t>F</w:t>
      </w:r>
      <w:r w:rsidRPr="00E42D9B">
        <w:rPr>
          <w:rFonts w:ascii="Calibri" w:hAnsi="Calibri" w:cs="Arial"/>
          <w:szCs w:val="22"/>
          <w:lang w:val="en-GB"/>
        </w:rPr>
        <w:t xml:space="preserve">. </w:t>
      </w:r>
    </w:p>
    <w:p w14:paraId="659821EE" w14:textId="77777777" w:rsidR="00627204" w:rsidRPr="00E42D9B" w:rsidRDefault="00627204" w:rsidP="00627204">
      <w:pPr>
        <w:rPr>
          <w:rFonts w:ascii="Calibri" w:hAnsi="Calibri" w:cs="Arial"/>
          <w:szCs w:val="22"/>
          <w:lang w:val="en-GB"/>
        </w:rPr>
      </w:pPr>
      <w:r w:rsidRPr="00E42D9B">
        <w:rPr>
          <w:rFonts w:ascii="Calibri" w:hAnsi="Calibri" w:cs="Arial"/>
          <w:szCs w:val="22"/>
          <w:lang w:val="en-GB"/>
        </w:rPr>
        <w:t>Your proposal must be expressed in English and valid for a minimum period of 60 days.</w:t>
      </w:r>
    </w:p>
    <w:p w14:paraId="71637964" w14:textId="77777777" w:rsidR="00B36FEC" w:rsidRPr="00EE1B34" w:rsidRDefault="00B36FEC"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472E2213" w14:textId="77777777" w:rsidR="00C01D6E" w:rsidRPr="00EE1B34" w:rsidRDefault="00C01D6E" w:rsidP="00C01D6E">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4555"/>
        <w:gridCol w:w="5142"/>
      </w:tblGrid>
      <w:tr w:rsidR="00C01D6E" w:rsidRPr="00EE1935" w14:paraId="6EDA3D2C" w14:textId="77777777" w:rsidTr="00684413">
        <w:trPr>
          <w:trHeight w:val="261"/>
        </w:trPr>
        <w:tc>
          <w:tcPr>
            <w:tcW w:w="291" w:type="pct"/>
            <w:shd w:val="clear" w:color="auto" w:fill="D9D9D9" w:themeFill="background1" w:themeFillShade="D9"/>
          </w:tcPr>
          <w:p w14:paraId="4FDE1941" w14:textId="77777777" w:rsidR="00C01D6E" w:rsidRPr="00141F35" w:rsidRDefault="00C01D6E" w:rsidP="00684413">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167BB11A" w14:textId="77777777" w:rsidR="00C01D6E" w:rsidRPr="00141F35" w:rsidRDefault="00C01D6E" w:rsidP="00684413">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2245E7CC" w14:textId="77777777" w:rsidR="00C01D6E" w:rsidRPr="00141F35" w:rsidRDefault="00C01D6E" w:rsidP="00684413">
            <w:pPr>
              <w:rPr>
                <w:rFonts w:ascii="Calibri" w:hAnsi="Calibri"/>
                <w:b/>
                <w:bCs/>
                <w:color w:val="000000"/>
              </w:rPr>
            </w:pPr>
            <w:r>
              <w:rPr>
                <w:rFonts w:ascii="Calibri" w:hAnsi="Calibri"/>
                <w:b/>
                <w:bCs/>
                <w:color w:val="000000"/>
              </w:rPr>
              <w:t>Time, date, address as appropriate</w:t>
            </w:r>
          </w:p>
        </w:tc>
      </w:tr>
      <w:tr w:rsidR="00C01D6E" w:rsidRPr="00EE1935" w14:paraId="0DDC7CF0" w14:textId="77777777" w:rsidTr="00684413">
        <w:trPr>
          <w:trHeight w:val="261"/>
        </w:trPr>
        <w:tc>
          <w:tcPr>
            <w:tcW w:w="291" w:type="pct"/>
            <w:shd w:val="clear" w:color="auto" w:fill="D9D9D9" w:themeFill="background1" w:themeFillShade="D9"/>
          </w:tcPr>
          <w:p w14:paraId="4569A670"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0122EE6F" w14:textId="77777777" w:rsidR="00C01D6E" w:rsidRPr="00B66DE4" w:rsidRDefault="00C01D6E" w:rsidP="00684413">
            <w:pPr>
              <w:pStyle w:val="ACBody2"/>
              <w:tabs>
                <w:tab w:val="left" w:pos="7722"/>
              </w:tabs>
              <w:spacing w:after="0"/>
              <w:ind w:left="0"/>
              <w:jc w:val="left"/>
              <w:rPr>
                <w:rFonts w:ascii="Calibri" w:eastAsia="Calibri" w:hAnsi="Calibri" w:cs="Calibri"/>
                <w:sz w:val="20"/>
                <w:lang w:val="en-GB" w:eastAsia="en-GB"/>
              </w:rPr>
            </w:pPr>
            <w:r w:rsidRPr="00B66DE4">
              <w:rPr>
                <w:rFonts w:ascii="Calibri" w:eastAsia="Calibri" w:hAnsi="Calibri" w:cs="Calibri"/>
                <w:sz w:val="20"/>
                <w:lang w:val="en-GB" w:eastAsia="en-GB"/>
              </w:rPr>
              <w:t>RFP published</w:t>
            </w:r>
          </w:p>
        </w:tc>
        <w:tc>
          <w:tcPr>
            <w:tcW w:w="2497" w:type="pct"/>
          </w:tcPr>
          <w:p w14:paraId="3421C056" w14:textId="0361F41D" w:rsidR="00C01D6E" w:rsidRPr="00B66DE4" w:rsidRDefault="00B66DE4" w:rsidP="00684413">
            <w:pPr>
              <w:pStyle w:val="ACBody2"/>
              <w:tabs>
                <w:tab w:val="left" w:pos="7722"/>
              </w:tabs>
              <w:spacing w:after="0"/>
              <w:ind w:left="0"/>
              <w:jc w:val="left"/>
              <w:rPr>
                <w:rFonts w:ascii="Calibri" w:eastAsia="Calibri" w:hAnsi="Calibri" w:cs="Calibri"/>
                <w:sz w:val="20"/>
                <w:lang w:val="en-GB" w:eastAsia="en-GB"/>
              </w:rPr>
            </w:pPr>
            <w:r w:rsidRPr="00B66DE4">
              <w:rPr>
                <w:rFonts w:ascii="Calibri" w:eastAsia="Calibri" w:hAnsi="Calibri" w:cs="Calibri"/>
                <w:sz w:val="20"/>
                <w:lang w:val="en-GB" w:eastAsia="en-GB"/>
              </w:rPr>
              <w:t>29-02-2024</w:t>
            </w:r>
          </w:p>
        </w:tc>
      </w:tr>
      <w:tr w:rsidR="00C01D6E" w:rsidRPr="00EE1935" w14:paraId="79CBB829" w14:textId="77777777" w:rsidTr="00684413">
        <w:trPr>
          <w:trHeight w:val="261"/>
        </w:trPr>
        <w:tc>
          <w:tcPr>
            <w:tcW w:w="291" w:type="pct"/>
            <w:shd w:val="clear" w:color="auto" w:fill="D9D9D9" w:themeFill="background1" w:themeFillShade="D9"/>
          </w:tcPr>
          <w:p w14:paraId="5EB1AC0F"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6122ABBA"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0A22F2DD" w14:textId="3C0AD449" w:rsidR="00C01D6E" w:rsidRPr="00C95007" w:rsidRDefault="005F6BC3" w:rsidP="00684413">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07</w:t>
            </w:r>
            <w:r w:rsidR="00C01D6E">
              <w:rPr>
                <w:rFonts w:ascii="Calibri" w:eastAsia="Calibri" w:hAnsi="Calibri" w:cs="Calibri"/>
                <w:sz w:val="20"/>
                <w:lang w:val="en-GB" w:eastAsia="en-GB"/>
              </w:rPr>
              <w:t xml:space="preserve"> March </w:t>
            </w:r>
            <w:r w:rsidR="00C01D6E" w:rsidRPr="00816B7C">
              <w:rPr>
                <w:rFonts w:ascii="Calibri" w:eastAsia="Calibri" w:hAnsi="Calibri" w:cs="Calibri"/>
                <w:sz w:val="20"/>
                <w:lang w:val="en-GB" w:eastAsia="en-GB"/>
              </w:rPr>
              <w:t xml:space="preserve">2024 </w:t>
            </w:r>
            <w:r w:rsidR="00C01D6E" w:rsidRPr="009A5B2B">
              <w:rPr>
                <w:rFonts w:ascii="Calibri" w:eastAsia="Calibri" w:hAnsi="Calibri" w:cs="Calibri"/>
                <w:sz w:val="20"/>
                <w:lang w:val="en-GB" w:eastAsia="en-GB"/>
              </w:rPr>
              <w:t>at 16:00 UTC Time</w:t>
            </w:r>
          </w:p>
        </w:tc>
      </w:tr>
      <w:tr w:rsidR="00C01D6E" w:rsidRPr="00EE1935" w14:paraId="48787FF7" w14:textId="77777777" w:rsidTr="00684413">
        <w:trPr>
          <w:trHeight w:val="278"/>
        </w:trPr>
        <w:tc>
          <w:tcPr>
            <w:tcW w:w="291" w:type="pct"/>
            <w:shd w:val="clear" w:color="auto" w:fill="D9D9D9" w:themeFill="background1" w:themeFillShade="D9"/>
          </w:tcPr>
          <w:p w14:paraId="1764FFB9"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18B31561"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Closing date and time for receipt of Bids</w:t>
            </w:r>
          </w:p>
        </w:tc>
        <w:tc>
          <w:tcPr>
            <w:tcW w:w="2497" w:type="pct"/>
          </w:tcPr>
          <w:p w14:paraId="2947F46B" w14:textId="77777777" w:rsidR="00C01D6E" w:rsidRPr="00C95007" w:rsidRDefault="00C01D6E" w:rsidP="00684413">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14 March </w:t>
            </w:r>
            <w:r w:rsidRPr="00816B7C">
              <w:rPr>
                <w:rFonts w:ascii="Calibri" w:eastAsia="Calibri" w:hAnsi="Calibri" w:cs="Calibri"/>
                <w:sz w:val="20"/>
                <w:lang w:val="en-GB" w:eastAsia="en-GB"/>
              </w:rPr>
              <w:t xml:space="preserve">2024 </w:t>
            </w:r>
            <w:r w:rsidRPr="009A5B2B">
              <w:rPr>
                <w:rFonts w:ascii="Calibri" w:eastAsia="Calibri" w:hAnsi="Calibri" w:cs="Calibri"/>
                <w:sz w:val="20"/>
                <w:lang w:val="en-GB" w:eastAsia="en-GB"/>
              </w:rPr>
              <w:t>at 16:00 UTC Time</w:t>
            </w:r>
          </w:p>
        </w:tc>
      </w:tr>
      <w:tr w:rsidR="00C01D6E" w:rsidRPr="00EE1935" w14:paraId="3621CC14" w14:textId="77777777" w:rsidTr="00684413">
        <w:trPr>
          <w:trHeight w:val="278"/>
        </w:trPr>
        <w:tc>
          <w:tcPr>
            <w:tcW w:w="291" w:type="pct"/>
            <w:shd w:val="clear" w:color="auto" w:fill="D9D9D9" w:themeFill="background1" w:themeFillShade="D9"/>
          </w:tcPr>
          <w:p w14:paraId="51D2116D"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02F3759E" w14:textId="77777777" w:rsidR="00C01D6E" w:rsidRPr="00141F35" w:rsidRDefault="00C01D6E" w:rsidP="00684413">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50F3DAE8" w14:textId="77777777" w:rsidR="00C01D6E" w:rsidRPr="00A93F97" w:rsidRDefault="00C01D6E" w:rsidP="00684413">
            <w:pPr>
              <w:pStyle w:val="ACBody2"/>
              <w:tabs>
                <w:tab w:val="left" w:pos="7722"/>
              </w:tabs>
              <w:spacing w:after="0"/>
              <w:ind w:left="0"/>
              <w:jc w:val="left"/>
              <w:rPr>
                <w:rFonts w:ascii="Calibri" w:eastAsia="Calibri" w:hAnsi="Calibri" w:cs="Calibri"/>
                <w:sz w:val="20"/>
                <w:lang w:val="en-GB" w:eastAsia="en-GB"/>
              </w:rPr>
            </w:pPr>
            <w:r w:rsidRPr="00A93F97">
              <w:rPr>
                <w:rFonts w:ascii="Calibri" w:eastAsia="Calibri" w:hAnsi="Calibri" w:cs="Calibri"/>
                <w:sz w:val="20"/>
                <w:lang w:val="en-GB" w:eastAsia="en-GB"/>
              </w:rPr>
              <w:t>DKHQ</w:t>
            </w:r>
          </w:p>
        </w:tc>
      </w:tr>
      <w:tr w:rsidR="00C01D6E" w:rsidRPr="00EE1935" w14:paraId="76A27167" w14:textId="77777777" w:rsidTr="00684413">
        <w:trPr>
          <w:trHeight w:val="278"/>
        </w:trPr>
        <w:tc>
          <w:tcPr>
            <w:tcW w:w="291" w:type="pct"/>
            <w:shd w:val="clear" w:color="auto" w:fill="D9D9D9" w:themeFill="background1" w:themeFillShade="D9"/>
          </w:tcPr>
          <w:p w14:paraId="499EE4EB"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6FC0FA6A" w14:textId="77777777" w:rsidR="00C01D6E" w:rsidRPr="00141F35" w:rsidRDefault="00C01D6E" w:rsidP="0068441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595395B0" w14:textId="77777777" w:rsidR="00C01D6E" w:rsidRPr="00A93F97" w:rsidRDefault="00C01D6E" w:rsidP="00684413">
            <w:pPr>
              <w:pStyle w:val="ACBody2"/>
              <w:tabs>
                <w:tab w:val="left" w:pos="7722"/>
              </w:tabs>
              <w:spacing w:after="0"/>
              <w:ind w:left="0"/>
              <w:jc w:val="left"/>
              <w:rPr>
                <w:rFonts w:ascii="Calibri" w:eastAsia="Calibri" w:hAnsi="Calibri" w:cs="Calibri"/>
                <w:sz w:val="20"/>
                <w:lang w:val="en-GB" w:eastAsia="en-GB"/>
              </w:rPr>
            </w:pPr>
            <w:r w:rsidRPr="00A93F97">
              <w:rPr>
                <w:rFonts w:ascii="Calibri" w:eastAsia="Calibri" w:hAnsi="Calibri" w:cs="Calibri"/>
                <w:sz w:val="20"/>
                <w:lang w:val="en-GB" w:eastAsia="en-GB"/>
              </w:rPr>
              <w:t>TBD</w:t>
            </w:r>
          </w:p>
        </w:tc>
      </w:tr>
    </w:tbl>
    <w:p w14:paraId="50E56EE8" w14:textId="77777777" w:rsidR="00C01D6E" w:rsidRPr="00EE1B34" w:rsidRDefault="00C01D6E" w:rsidP="00C01D6E">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01A7EDFE" w:rsidR="0035614B" w:rsidRDefault="0035614B" w:rsidP="00972789">
      <w:pPr>
        <w:pStyle w:val="Heading1"/>
      </w:pPr>
      <w:r w:rsidRPr="000277AC">
        <w:t>Important information regarding this ITB:</w:t>
      </w:r>
    </w:p>
    <w:p w14:paraId="459D3746" w14:textId="1FAFA6C5" w:rsidR="005F6BC3" w:rsidRPr="00501C29" w:rsidRDefault="005F6BC3" w:rsidP="005F6BC3">
      <w:pPr>
        <w:numPr>
          <w:ilvl w:val="0"/>
          <w:numId w:val="63"/>
        </w:numPr>
        <w:shd w:val="clear" w:color="auto" w:fill="FFFFFF"/>
        <w:ind w:left="360"/>
        <w:contextualSpacing/>
        <w:rPr>
          <w:rFonts w:cs="Arial"/>
          <w:szCs w:val="22"/>
        </w:rPr>
      </w:pPr>
      <w:r w:rsidRPr="00501C29">
        <w:rPr>
          <w:rFonts w:cs="Arial"/>
          <w:szCs w:val="22"/>
        </w:rPr>
        <w:t xml:space="preserve">This </w:t>
      </w:r>
      <w:r>
        <w:rPr>
          <w:rFonts w:cs="Arial"/>
          <w:szCs w:val="22"/>
        </w:rPr>
        <w:t>ITB</w:t>
      </w:r>
      <w:r w:rsidRPr="00501C29">
        <w:rPr>
          <w:rFonts w:cs="Arial"/>
          <w:szCs w:val="22"/>
        </w:rPr>
        <w:t xml:space="preserve"> is launched for the purpose of establishing a contract with the provider for </w:t>
      </w:r>
      <w:r w:rsidRPr="00B63137">
        <w:rPr>
          <w:rFonts w:cs="Arial"/>
          <w:szCs w:val="22"/>
        </w:rPr>
        <w:t>the creation of an extranet application consisting of a website, data repository and data analysis tool.</w:t>
      </w:r>
    </w:p>
    <w:p w14:paraId="3B5E6527" w14:textId="77777777" w:rsidR="005F6BC3" w:rsidRPr="00501C29" w:rsidRDefault="005F6BC3" w:rsidP="005F6BC3">
      <w:pPr>
        <w:numPr>
          <w:ilvl w:val="0"/>
          <w:numId w:val="63"/>
        </w:numPr>
        <w:shd w:val="clear" w:color="auto" w:fill="FFFFFF"/>
        <w:ind w:left="360"/>
        <w:contextualSpacing/>
        <w:rPr>
          <w:rFonts w:cs="Arial"/>
          <w:szCs w:val="22"/>
        </w:rPr>
      </w:pPr>
      <w:r w:rsidRPr="00501C29">
        <w:rPr>
          <w:rFonts w:cs="Arial"/>
          <w:szCs w:val="22"/>
        </w:rPr>
        <w:t>DRC may choose to cancel the contract if deemed necessary.</w:t>
      </w:r>
    </w:p>
    <w:p w14:paraId="2F5B5226" w14:textId="77777777" w:rsidR="005F6BC3" w:rsidRPr="00501C29" w:rsidRDefault="005F6BC3" w:rsidP="005F6BC3">
      <w:pPr>
        <w:numPr>
          <w:ilvl w:val="0"/>
          <w:numId w:val="63"/>
        </w:numPr>
        <w:shd w:val="clear" w:color="auto" w:fill="FFFFFF"/>
        <w:ind w:left="360"/>
        <w:contextualSpacing/>
        <w:rPr>
          <w:rFonts w:cs="Arial"/>
          <w:szCs w:val="22"/>
        </w:rPr>
      </w:pPr>
      <w:r w:rsidRPr="00B63137">
        <w:rPr>
          <w:rFonts w:cs="Arial"/>
          <w:szCs w:val="22"/>
        </w:rPr>
        <w:t xml:space="preserve">The expected duration of this service shall be spread over 4 months (depending on the company´s daily rate) and the final delivery of the services shall not exceed </w:t>
      </w:r>
      <w:r w:rsidRPr="00501C29">
        <w:rPr>
          <w:rFonts w:cs="Arial"/>
          <w:szCs w:val="22"/>
        </w:rPr>
        <w:t>the [17 July 2024]. DRC</w:t>
      </w:r>
      <w:r w:rsidRPr="00B63137">
        <w:rPr>
          <w:rFonts w:cs="Arial"/>
          <w:szCs w:val="22"/>
        </w:rPr>
        <w:t xml:space="preserve"> may terminate the contract if supplier fails to deliver services on time.</w:t>
      </w:r>
    </w:p>
    <w:p w14:paraId="5D6B527F" w14:textId="73497898" w:rsidR="005F6BC3" w:rsidRPr="00501C29" w:rsidRDefault="005F6BC3" w:rsidP="005F6BC3">
      <w:pPr>
        <w:numPr>
          <w:ilvl w:val="0"/>
          <w:numId w:val="63"/>
        </w:numPr>
        <w:shd w:val="clear" w:color="auto" w:fill="FFFFFF"/>
        <w:ind w:left="360"/>
        <w:contextualSpacing/>
        <w:rPr>
          <w:rFonts w:cs="Arial"/>
          <w:szCs w:val="22"/>
        </w:rPr>
      </w:pPr>
      <w:r w:rsidRPr="00501C29">
        <w:rPr>
          <w:rFonts w:cs="Arial"/>
          <w:szCs w:val="22"/>
        </w:rPr>
        <w:t>The awarded supplier is expected to mobilize its own resources for the provision of the contracted services.</w:t>
      </w:r>
    </w:p>
    <w:p w14:paraId="599B46B8" w14:textId="77777777" w:rsidR="00C5723E" w:rsidRPr="005F6BC3" w:rsidRDefault="00C5723E" w:rsidP="00443A10">
      <w:pPr>
        <w:pStyle w:val="ColorfulList-Accent11"/>
        <w:shd w:val="clear" w:color="auto" w:fill="FFFFFF"/>
        <w:ind w:left="0"/>
        <w:rPr>
          <w:rFonts w:ascii="Calibri" w:hAnsi="Calibri" w:cs="Arial"/>
          <w:b/>
          <w:color w:val="222222"/>
          <w:szCs w:val="22"/>
        </w:rPr>
      </w:pPr>
    </w:p>
    <w:p w14:paraId="6F818614" w14:textId="22A02273" w:rsidR="00141F35" w:rsidRDefault="00141F35" w:rsidP="00972789">
      <w:pPr>
        <w:pStyle w:val="Heading1"/>
      </w:pPr>
      <w:r>
        <w:t>Selection and Award Criteria</w:t>
      </w:r>
    </w:p>
    <w:p w14:paraId="106FC40B" w14:textId="500A5F7F" w:rsidR="00BF58E8" w:rsidRPr="005F6BC3" w:rsidRDefault="00B81E8C" w:rsidP="00141F35">
      <w:pPr>
        <w:rPr>
          <w:rFonts w:cs="Arial"/>
          <w:color w:val="222222"/>
        </w:rPr>
      </w:pPr>
      <w:r w:rsidRPr="005F6BC3">
        <w:rPr>
          <w:rFonts w:cs="Arial"/>
          <w:color w:val="222222"/>
        </w:rPr>
        <w:t xml:space="preserve">The selection and award criteria </w:t>
      </w:r>
      <w:r w:rsidR="00FB080A" w:rsidRPr="005F6BC3">
        <w:rPr>
          <w:rFonts w:cs="Arial"/>
          <w:color w:val="222222"/>
        </w:rPr>
        <w:t>are</w:t>
      </w:r>
      <w:r w:rsidRPr="005F6BC3">
        <w:rPr>
          <w:rFonts w:cs="Arial"/>
          <w:color w:val="222222"/>
        </w:rPr>
        <w:t xml:space="preserve"> unique to all tenders. The evaluation process </w:t>
      </w:r>
      <w:r w:rsidR="00152DDE" w:rsidRPr="005F6BC3">
        <w:rPr>
          <w:rFonts w:cs="Arial"/>
          <w:color w:val="222222"/>
        </w:rPr>
        <w:t>consists of</w:t>
      </w:r>
      <w:r w:rsidRPr="005F6BC3">
        <w:rPr>
          <w:rFonts w:cs="Arial"/>
          <w:color w:val="222222"/>
        </w:rPr>
        <w:t xml:space="preserve"> </w:t>
      </w:r>
      <w:r w:rsidR="006D4077" w:rsidRPr="005F6BC3">
        <w:rPr>
          <w:rFonts w:cs="Arial"/>
          <w:color w:val="222222"/>
        </w:rPr>
        <w:t>three</w:t>
      </w:r>
      <w:r w:rsidRPr="005F6BC3">
        <w:rPr>
          <w:rFonts w:cs="Arial"/>
          <w:color w:val="222222"/>
        </w:rPr>
        <w:t xml:space="preserve"> stages</w:t>
      </w:r>
      <w:r w:rsidR="00FB0A24" w:rsidRPr="005F6BC3">
        <w:rPr>
          <w:rFonts w:cs="Arial"/>
          <w:color w:val="222222"/>
        </w:rPr>
        <w:t>: 1) Administrative, 2) Technical and 3) Financial</w:t>
      </w:r>
      <w:r w:rsidRPr="005F6BC3">
        <w:rPr>
          <w:rFonts w:cs="Arial"/>
          <w:color w:val="222222"/>
        </w:rPr>
        <w:t xml:space="preserve">. Each stage requires information and documents from the bidder that will determine whether </w:t>
      </w:r>
      <w:r w:rsidR="00152DDE" w:rsidRPr="005F6BC3">
        <w:rPr>
          <w:rFonts w:cs="Arial"/>
          <w:color w:val="222222"/>
        </w:rPr>
        <w:t xml:space="preserve">the </w:t>
      </w:r>
      <w:r w:rsidRPr="005F6BC3">
        <w:rPr>
          <w:rFonts w:cs="Arial"/>
          <w:color w:val="222222"/>
        </w:rPr>
        <w:t xml:space="preserve">bidder </w:t>
      </w:r>
      <w:r w:rsidR="00152DDE" w:rsidRPr="005F6BC3">
        <w:rPr>
          <w:rFonts w:cs="Arial"/>
          <w:color w:val="222222"/>
        </w:rPr>
        <w:t xml:space="preserve">will </w:t>
      </w:r>
      <w:r w:rsidRPr="005F6BC3">
        <w:rPr>
          <w:rFonts w:cs="Arial"/>
          <w:color w:val="222222"/>
        </w:rPr>
        <w:t>progress to next stage or no</w:t>
      </w:r>
      <w:r w:rsidR="00152DDE" w:rsidRPr="005F6BC3">
        <w:rPr>
          <w:rFonts w:cs="Arial"/>
          <w:color w:val="222222"/>
        </w:rPr>
        <w:t>t</w:t>
      </w:r>
      <w:r w:rsidRPr="005F6BC3">
        <w:rPr>
          <w:rFonts w:cs="Arial"/>
          <w:color w:val="222222"/>
        </w:rPr>
        <w:t xml:space="preserve">. Some examples of the documentation requirements </w:t>
      </w:r>
      <w:r w:rsidR="00152DDE" w:rsidRPr="005F6BC3">
        <w:rPr>
          <w:rFonts w:cs="Arial"/>
          <w:color w:val="222222"/>
        </w:rPr>
        <w:t>are</w:t>
      </w:r>
      <w:r w:rsidRPr="005F6BC3">
        <w:rPr>
          <w:rFonts w:cs="Arial"/>
          <w:color w:val="222222"/>
        </w:rPr>
        <w:t xml:space="preserve"> </w:t>
      </w:r>
      <w:r w:rsidR="006D4077" w:rsidRPr="005F6BC3">
        <w:rPr>
          <w:rFonts w:cs="Arial"/>
          <w:color w:val="222222"/>
        </w:rPr>
        <w:t>indicated below</w:t>
      </w:r>
      <w:r w:rsidR="00152DDE" w:rsidRPr="005F6BC3">
        <w:rPr>
          <w:rFonts w:cs="Arial"/>
          <w:color w:val="222222"/>
        </w:rPr>
        <w:t>.</w:t>
      </w:r>
      <w:r w:rsidR="00B600E2" w:rsidRPr="005F6BC3">
        <w:rPr>
          <w:rFonts w:cs="Arial"/>
          <w:color w:val="222222"/>
        </w:rPr>
        <w:t xml:space="preserve"> However, the exact criteria for the different stages of evaluation will depend on the nature/type of tender.</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2E712644" w:rsidR="00141F35" w:rsidRPr="003461DC"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98"/>
        <w:gridCol w:w="980"/>
        <w:gridCol w:w="3569"/>
        <w:gridCol w:w="5049"/>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A31481" w:rsidRPr="00E817E2" w14:paraId="2D880535" w14:textId="77777777" w:rsidTr="00972789">
        <w:trPr>
          <w:trHeight w:val="432"/>
        </w:trPr>
        <w:tc>
          <w:tcPr>
            <w:tcW w:w="339" w:type="pct"/>
          </w:tcPr>
          <w:p w14:paraId="099FA9FF" w14:textId="717B038B" w:rsidR="00A31481" w:rsidRPr="00972789" w:rsidRDefault="00A31481" w:rsidP="009D07D7">
            <w:pPr>
              <w:rPr>
                <w:sz w:val="20"/>
                <w:szCs w:val="20"/>
              </w:rPr>
            </w:pPr>
            <w:r w:rsidRPr="00972789">
              <w:t>1</w:t>
            </w:r>
          </w:p>
        </w:tc>
        <w:tc>
          <w:tcPr>
            <w:tcW w:w="476" w:type="pct"/>
          </w:tcPr>
          <w:p w14:paraId="4D494213" w14:textId="24347E16" w:rsidR="00A31481" w:rsidRPr="00972789" w:rsidRDefault="00A31481" w:rsidP="00972789">
            <w:pPr>
              <w:jc w:val="left"/>
              <w:rPr>
                <w:sz w:val="20"/>
                <w:szCs w:val="20"/>
              </w:rPr>
            </w:pPr>
            <w:r w:rsidRPr="00972789">
              <w:t>A</w:t>
            </w:r>
            <w:r>
              <w:t>1</w:t>
            </w:r>
          </w:p>
        </w:tc>
        <w:tc>
          <w:tcPr>
            <w:tcW w:w="1733" w:type="pct"/>
          </w:tcPr>
          <w:p w14:paraId="0E78B3B7" w14:textId="0291E0EA" w:rsidR="00A31481" w:rsidRPr="00972789" w:rsidRDefault="00A31481" w:rsidP="00972789">
            <w:pPr>
              <w:jc w:val="left"/>
              <w:rPr>
                <w:sz w:val="20"/>
                <w:szCs w:val="20"/>
              </w:rPr>
            </w:pPr>
            <w:r w:rsidRPr="00972789">
              <w:t xml:space="preserve">Bid Form </w:t>
            </w:r>
            <w:r w:rsidRPr="00E817E2">
              <w:t xml:space="preserve">(Technical) </w:t>
            </w:r>
          </w:p>
        </w:tc>
        <w:tc>
          <w:tcPr>
            <w:tcW w:w="2452" w:type="pct"/>
          </w:tcPr>
          <w:p w14:paraId="7172EBE2" w14:textId="6732F4F9" w:rsidR="00A31481" w:rsidRPr="00972789" w:rsidRDefault="00A31481" w:rsidP="009D07D7">
            <w:pPr>
              <w:rPr>
                <w:sz w:val="20"/>
                <w:szCs w:val="20"/>
              </w:rPr>
            </w:pPr>
            <w:r w:rsidRPr="00972789">
              <w:t>Complete ALL sections in full, sign, stamp and submit</w:t>
            </w:r>
          </w:p>
        </w:tc>
      </w:tr>
      <w:tr w:rsidR="00A31481" w:rsidRPr="00E817E2" w14:paraId="511670D0" w14:textId="77777777" w:rsidTr="00972789">
        <w:trPr>
          <w:trHeight w:val="432"/>
        </w:trPr>
        <w:tc>
          <w:tcPr>
            <w:tcW w:w="339" w:type="pct"/>
          </w:tcPr>
          <w:p w14:paraId="55276412" w14:textId="28ECDD6F" w:rsidR="00A31481" w:rsidRPr="00972789" w:rsidRDefault="00A31481" w:rsidP="009D07D7">
            <w:r>
              <w:t>2</w:t>
            </w:r>
          </w:p>
        </w:tc>
        <w:tc>
          <w:tcPr>
            <w:tcW w:w="476" w:type="pct"/>
          </w:tcPr>
          <w:p w14:paraId="6336D8BC" w14:textId="21F7B129" w:rsidR="00A31481" w:rsidRPr="00972789" w:rsidRDefault="00A31481" w:rsidP="00972789">
            <w:pPr>
              <w:jc w:val="left"/>
            </w:pPr>
            <w:r>
              <w:t>A.2</w:t>
            </w:r>
          </w:p>
        </w:tc>
        <w:tc>
          <w:tcPr>
            <w:tcW w:w="1733" w:type="pct"/>
          </w:tcPr>
          <w:p w14:paraId="4A25881A" w14:textId="286A50DB" w:rsidR="00A31481" w:rsidRPr="00972789" w:rsidRDefault="00A31481" w:rsidP="00AD7E27">
            <w:pPr>
              <w:jc w:val="left"/>
            </w:pPr>
            <w:r w:rsidRPr="00972789">
              <w:t xml:space="preserve">Bid Form </w:t>
            </w:r>
            <w:r>
              <w:t>(</w:t>
            </w:r>
            <w:r w:rsidR="00AD7E27">
              <w:t>Financial</w:t>
            </w:r>
            <w:r w:rsidRPr="00E817E2">
              <w:t xml:space="preserve">) </w:t>
            </w:r>
          </w:p>
        </w:tc>
        <w:tc>
          <w:tcPr>
            <w:tcW w:w="2452" w:type="pct"/>
          </w:tcPr>
          <w:p w14:paraId="1CE32530" w14:textId="56D3EC0B" w:rsidR="00A31481" w:rsidRPr="00972789" w:rsidRDefault="00A31481" w:rsidP="009D07D7">
            <w:r w:rsidRPr="00972789">
              <w:t>Complete ALL sections in full, sign, stamp and submit</w:t>
            </w:r>
          </w:p>
        </w:tc>
      </w:tr>
      <w:tr w:rsidR="00E817E2" w:rsidRPr="00E817E2" w14:paraId="53BC9ACC" w14:textId="77777777" w:rsidTr="00972789">
        <w:trPr>
          <w:trHeight w:val="432"/>
        </w:trPr>
        <w:tc>
          <w:tcPr>
            <w:tcW w:w="339" w:type="pct"/>
          </w:tcPr>
          <w:p w14:paraId="351409A5" w14:textId="5565001B" w:rsidR="002B39C4" w:rsidRPr="00972789" w:rsidRDefault="00A31481" w:rsidP="009D07D7">
            <w:pPr>
              <w:rPr>
                <w:sz w:val="20"/>
                <w:szCs w:val="20"/>
              </w:rPr>
            </w:pPr>
            <w:r>
              <w:t>3</w:t>
            </w:r>
          </w:p>
        </w:tc>
        <w:tc>
          <w:tcPr>
            <w:tcW w:w="476" w:type="pct"/>
          </w:tcPr>
          <w:p w14:paraId="5CC2D110" w14:textId="11C32C07" w:rsidR="002B39C4" w:rsidRPr="00972789" w:rsidRDefault="00E817E2" w:rsidP="00972789">
            <w:pPr>
              <w:jc w:val="left"/>
              <w:rPr>
                <w:sz w:val="20"/>
                <w:szCs w:val="20"/>
              </w:rPr>
            </w:pPr>
            <w:r w:rsidRPr="00E817E2">
              <w:t>B</w:t>
            </w:r>
          </w:p>
        </w:tc>
        <w:tc>
          <w:tcPr>
            <w:tcW w:w="1733" w:type="pct"/>
          </w:tcPr>
          <w:p w14:paraId="38DB2FA6" w14:textId="4E8CD887" w:rsidR="002B39C4" w:rsidRPr="00972789" w:rsidRDefault="00E817E2" w:rsidP="00972789">
            <w:pPr>
              <w:jc w:val="left"/>
              <w:rPr>
                <w:sz w:val="20"/>
                <w:szCs w:val="20"/>
              </w:rPr>
            </w:pPr>
            <w:r w:rsidRPr="00972789">
              <w:t>Tender and Contract Award Acknowledgement Certificate</w:t>
            </w:r>
          </w:p>
        </w:tc>
        <w:tc>
          <w:tcPr>
            <w:tcW w:w="2452" w:type="pct"/>
          </w:tcPr>
          <w:p w14:paraId="187B72A0" w14:textId="0662FD61" w:rsidR="002B39C4" w:rsidRPr="00972789" w:rsidRDefault="00E817E2" w:rsidP="009D07D7">
            <w:pPr>
              <w:rPr>
                <w:sz w:val="20"/>
                <w:szCs w:val="20"/>
              </w:rPr>
            </w:pPr>
            <w:r w:rsidRPr="00E817E2">
              <w:t>Complete ALL sections in full, sign, stamp and submit</w:t>
            </w:r>
          </w:p>
        </w:tc>
      </w:tr>
      <w:tr w:rsidR="00FD5B97" w:rsidRPr="00E817E2" w14:paraId="3DDFF5E8" w14:textId="77777777" w:rsidTr="00972789">
        <w:trPr>
          <w:trHeight w:val="432"/>
        </w:trPr>
        <w:tc>
          <w:tcPr>
            <w:tcW w:w="339" w:type="pct"/>
          </w:tcPr>
          <w:p w14:paraId="45093001" w14:textId="47B740B6" w:rsidR="00FD5B97" w:rsidRPr="00972789" w:rsidRDefault="00FD5B97" w:rsidP="00FD5B97">
            <w:pPr>
              <w:jc w:val="left"/>
              <w:rPr>
                <w:sz w:val="20"/>
                <w:szCs w:val="20"/>
              </w:rPr>
            </w:pPr>
            <w:r>
              <w:t>4</w:t>
            </w:r>
          </w:p>
        </w:tc>
        <w:tc>
          <w:tcPr>
            <w:tcW w:w="476" w:type="pct"/>
          </w:tcPr>
          <w:p w14:paraId="0C8367D0" w14:textId="3F0D6BE8" w:rsidR="00FD5B97" w:rsidRPr="00972789" w:rsidRDefault="00FD5B97" w:rsidP="00FD5B97">
            <w:pPr>
              <w:jc w:val="left"/>
              <w:rPr>
                <w:sz w:val="20"/>
                <w:szCs w:val="20"/>
              </w:rPr>
            </w:pPr>
            <w:r>
              <w:t>D</w:t>
            </w:r>
          </w:p>
        </w:tc>
        <w:tc>
          <w:tcPr>
            <w:tcW w:w="1733" w:type="pct"/>
          </w:tcPr>
          <w:p w14:paraId="28325B0C" w14:textId="6B067BD6" w:rsidR="00FD5B97" w:rsidRPr="00972789" w:rsidRDefault="00FD5B97" w:rsidP="00FD5B97">
            <w:pPr>
              <w:jc w:val="left"/>
              <w:rPr>
                <w:sz w:val="20"/>
                <w:szCs w:val="20"/>
              </w:rPr>
            </w:pPr>
            <w:r>
              <w:t>Supplier Code of Conduct</w:t>
            </w:r>
          </w:p>
        </w:tc>
        <w:tc>
          <w:tcPr>
            <w:tcW w:w="2452" w:type="pct"/>
          </w:tcPr>
          <w:p w14:paraId="2EDBB5F3" w14:textId="133F0AA1" w:rsidR="00FD5B97" w:rsidRPr="00972789" w:rsidRDefault="00FD5B97" w:rsidP="00FD5B97">
            <w:pPr>
              <w:rPr>
                <w:sz w:val="20"/>
                <w:szCs w:val="20"/>
              </w:rPr>
            </w:pPr>
            <w:r w:rsidRPr="00E817E2">
              <w:t>Complete ALL sections in full, sign, stamp and submit</w:t>
            </w:r>
          </w:p>
        </w:tc>
      </w:tr>
      <w:tr w:rsidR="00FD5B97" w:rsidRPr="00E817E2" w14:paraId="729DA2B4" w14:textId="77777777" w:rsidTr="00972789">
        <w:trPr>
          <w:trHeight w:val="432"/>
        </w:trPr>
        <w:tc>
          <w:tcPr>
            <w:tcW w:w="339" w:type="pct"/>
          </w:tcPr>
          <w:p w14:paraId="6E73DFEE" w14:textId="459CF5E4" w:rsidR="00FD5B97" w:rsidRPr="00972789" w:rsidRDefault="00FD5B97" w:rsidP="00FD5B97">
            <w:pPr>
              <w:rPr>
                <w:sz w:val="20"/>
                <w:szCs w:val="20"/>
              </w:rPr>
            </w:pPr>
            <w:r>
              <w:t>5</w:t>
            </w:r>
          </w:p>
        </w:tc>
        <w:tc>
          <w:tcPr>
            <w:tcW w:w="476" w:type="pct"/>
          </w:tcPr>
          <w:p w14:paraId="6E629B9A" w14:textId="00F16FA3" w:rsidR="00FD5B97" w:rsidRPr="00972789" w:rsidRDefault="00FD5B97" w:rsidP="00FD5B97">
            <w:pPr>
              <w:rPr>
                <w:sz w:val="20"/>
                <w:szCs w:val="20"/>
              </w:rPr>
            </w:pPr>
            <w:r>
              <w:rPr>
                <w:sz w:val="20"/>
                <w:szCs w:val="20"/>
              </w:rPr>
              <w:t>E</w:t>
            </w:r>
          </w:p>
        </w:tc>
        <w:tc>
          <w:tcPr>
            <w:tcW w:w="1733" w:type="pct"/>
          </w:tcPr>
          <w:p w14:paraId="57F863BF" w14:textId="15EF5014" w:rsidR="00FD5B97" w:rsidRPr="00972789" w:rsidRDefault="00FD5B97" w:rsidP="00FD5B97">
            <w:pPr>
              <w:rPr>
                <w:sz w:val="20"/>
                <w:szCs w:val="20"/>
              </w:rPr>
            </w:pPr>
            <w:r w:rsidRPr="00E817E2">
              <w:t>Supplier Profile and Registration Form</w:t>
            </w:r>
          </w:p>
        </w:tc>
        <w:tc>
          <w:tcPr>
            <w:tcW w:w="2452" w:type="pct"/>
          </w:tcPr>
          <w:p w14:paraId="6F177984" w14:textId="35082CB5" w:rsidR="00FD5B97" w:rsidRPr="00972789" w:rsidRDefault="00FD5B97" w:rsidP="00FD5B97">
            <w:pPr>
              <w:rPr>
                <w:sz w:val="20"/>
                <w:szCs w:val="20"/>
              </w:rPr>
            </w:pPr>
            <w:r w:rsidRPr="00E817E2">
              <w:t>Complete ALL sections in full, sign, stamp and submit</w:t>
            </w:r>
          </w:p>
        </w:tc>
      </w:tr>
    </w:tbl>
    <w:p w14:paraId="3F302055" w14:textId="77777777" w:rsidR="001C6C3E" w:rsidRDefault="001C6C3E">
      <w:pPr>
        <w:rPr>
          <w:color w:val="222222"/>
        </w:rPr>
      </w:pPr>
    </w:p>
    <w:p w14:paraId="2D48C597" w14:textId="7DE6EC06" w:rsidR="00847903" w:rsidRDefault="00847903">
      <w:pPr>
        <w:rPr>
          <w:color w:val="222222"/>
        </w:rPr>
      </w:pPr>
      <w:r w:rsidRPr="00644CEC">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5BD0F404" w14:textId="77777777" w:rsidR="00847903" w:rsidRPr="00972789" w:rsidRDefault="00847903">
      <w:pPr>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7A1BBD6"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6D4A1C9E" w14:textId="77777777" w:rsidR="00847903" w:rsidRDefault="00847903">
      <w:pPr>
        <w:tabs>
          <w:tab w:val="left" w:pos="360"/>
        </w:tabs>
        <w:rPr>
          <w:rFonts w:ascii="Calibri" w:hAnsi="Calibri" w:cs="Arial"/>
          <w:color w:val="222222"/>
          <w:szCs w:val="22"/>
          <w:lang w:val="en-GB"/>
        </w:rPr>
      </w:pPr>
    </w:p>
    <w:p w14:paraId="4F38C119" w14:textId="26DE39DD" w:rsidR="00847903"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w:t>
      </w:r>
      <w:r w:rsidR="00753F19">
        <w:rPr>
          <w:rFonts w:ascii="Calibri" w:hAnsi="Calibri" w:cs="Arial"/>
          <w:color w:val="222222"/>
          <w:szCs w:val="22"/>
          <w:lang w:val="en-GB"/>
        </w:rPr>
        <w:t xml:space="preserve"> here below:</w:t>
      </w:r>
    </w:p>
    <w:p w14:paraId="4F11E8C8" w14:textId="77777777" w:rsidR="005D35F2" w:rsidRDefault="005D35F2" w:rsidP="005D35F2">
      <w:pPr>
        <w:rPr>
          <w:rFonts w:ascii="Arial" w:hAnsi="Arial" w:cs="Arial"/>
          <w:sz w:val="24"/>
          <w:szCs w:val="24"/>
        </w:rPr>
      </w:pPr>
    </w:p>
    <w:tbl>
      <w:tblPr>
        <w:tblW w:w="4802" w:type="pct"/>
        <w:tblCellMar>
          <w:left w:w="0" w:type="dxa"/>
          <w:right w:w="0" w:type="dxa"/>
        </w:tblCellMar>
        <w:tblLook w:val="04A0" w:firstRow="1" w:lastRow="0" w:firstColumn="1" w:lastColumn="0" w:noHBand="0" w:noVBand="1"/>
      </w:tblPr>
      <w:tblGrid>
        <w:gridCol w:w="1231"/>
        <w:gridCol w:w="6031"/>
        <w:gridCol w:w="2626"/>
      </w:tblGrid>
      <w:tr w:rsidR="005D35F2" w14:paraId="5D67C832" w14:textId="77777777" w:rsidTr="00B145DD">
        <w:trPr>
          <w:trHeight w:val="432"/>
        </w:trPr>
        <w:tc>
          <w:tcPr>
            <w:tcW w:w="622" w:type="pct"/>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7D1C1BEB" w14:textId="77777777" w:rsidR="005D35F2" w:rsidRPr="00B145DD" w:rsidRDefault="005D35F2">
            <w:pPr>
              <w:rPr>
                <w:rFonts w:ascii="Arial" w:hAnsi="Arial" w:cs="Arial"/>
                <w:b/>
                <w:bCs/>
                <w:sz w:val="22"/>
                <w:szCs w:val="22"/>
              </w:rPr>
            </w:pPr>
            <w:r w:rsidRPr="00B145DD">
              <w:rPr>
                <w:rFonts w:ascii="Arial" w:hAnsi="Arial" w:cs="Arial"/>
                <w:b/>
                <w:bCs/>
                <w:color w:val="000000"/>
                <w:sz w:val="22"/>
                <w:szCs w:val="22"/>
              </w:rPr>
              <w:t>Technical criteria #</w:t>
            </w:r>
          </w:p>
        </w:tc>
        <w:tc>
          <w:tcPr>
            <w:tcW w:w="3049" w:type="pct"/>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A67F4D1" w14:textId="77777777" w:rsidR="005D35F2" w:rsidRPr="00B145DD" w:rsidRDefault="005D35F2">
            <w:pPr>
              <w:rPr>
                <w:rFonts w:ascii="Arial" w:hAnsi="Arial" w:cs="Arial"/>
                <w:b/>
                <w:bCs/>
                <w:sz w:val="22"/>
                <w:szCs w:val="22"/>
              </w:rPr>
            </w:pPr>
            <w:r w:rsidRPr="00B145DD">
              <w:rPr>
                <w:rFonts w:ascii="Arial" w:hAnsi="Arial" w:cs="Arial"/>
                <w:b/>
                <w:bCs/>
                <w:color w:val="000000"/>
                <w:sz w:val="22"/>
                <w:szCs w:val="22"/>
              </w:rPr>
              <w:t>Technical criteria</w:t>
            </w:r>
          </w:p>
        </w:tc>
        <w:tc>
          <w:tcPr>
            <w:tcW w:w="1328" w:type="pct"/>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4127C5E0" w14:textId="77777777" w:rsidR="005D35F2" w:rsidRPr="00B145DD" w:rsidRDefault="005D35F2">
            <w:pPr>
              <w:rPr>
                <w:rFonts w:ascii="Arial" w:hAnsi="Arial" w:cs="Arial"/>
                <w:b/>
                <w:bCs/>
                <w:sz w:val="22"/>
                <w:szCs w:val="22"/>
              </w:rPr>
            </w:pPr>
            <w:r w:rsidRPr="00B145DD">
              <w:rPr>
                <w:rFonts w:ascii="Arial" w:hAnsi="Arial" w:cs="Arial"/>
                <w:b/>
                <w:bCs/>
                <w:color w:val="000000"/>
                <w:sz w:val="22"/>
                <w:szCs w:val="22"/>
              </w:rPr>
              <w:t>Weighting in technical evaluation</w:t>
            </w:r>
          </w:p>
          <w:p w14:paraId="2DDEF4F3" w14:textId="77777777" w:rsidR="005D35F2" w:rsidRPr="00B145DD" w:rsidRDefault="005D35F2">
            <w:pPr>
              <w:rPr>
                <w:rFonts w:ascii="Arial" w:hAnsi="Arial" w:cs="Arial"/>
                <w:b/>
                <w:bCs/>
                <w:sz w:val="22"/>
                <w:szCs w:val="22"/>
              </w:rPr>
            </w:pPr>
            <w:r w:rsidRPr="00B145DD">
              <w:rPr>
                <w:rFonts w:ascii="Arial" w:hAnsi="Arial" w:cs="Arial"/>
                <w:b/>
                <w:bCs/>
                <w:color w:val="000000"/>
                <w:sz w:val="22"/>
                <w:szCs w:val="22"/>
              </w:rPr>
              <w:t>[Total 100%]</w:t>
            </w:r>
          </w:p>
        </w:tc>
      </w:tr>
      <w:tr w:rsidR="005D35F2" w14:paraId="69EBA194" w14:textId="77777777" w:rsidTr="00B145DD">
        <w:trPr>
          <w:trHeight w:val="432"/>
        </w:trPr>
        <w:tc>
          <w:tcPr>
            <w:tcW w:w="62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780FA9" w14:textId="77777777" w:rsidR="005D35F2" w:rsidRDefault="005D35F2">
            <w:pPr>
              <w:rPr>
                <w:rFonts w:ascii="Arial" w:hAnsi="Arial" w:cs="Arial"/>
                <w:sz w:val="24"/>
                <w:szCs w:val="24"/>
              </w:rPr>
            </w:pPr>
            <w:r>
              <w:rPr>
                <w:rFonts w:ascii="Arial" w:hAnsi="Arial" w:cs="Arial"/>
                <w:sz w:val="24"/>
                <w:szCs w:val="24"/>
              </w:rPr>
              <w:t>1</w:t>
            </w:r>
          </w:p>
        </w:tc>
        <w:tc>
          <w:tcPr>
            <w:tcW w:w="3049" w:type="pct"/>
            <w:tcBorders>
              <w:top w:val="nil"/>
              <w:left w:val="nil"/>
              <w:bottom w:val="single" w:sz="8" w:space="0" w:color="000000"/>
              <w:right w:val="single" w:sz="8" w:space="0" w:color="000000"/>
            </w:tcBorders>
            <w:tcMar>
              <w:top w:w="0" w:type="dxa"/>
              <w:left w:w="108" w:type="dxa"/>
              <w:bottom w:w="0" w:type="dxa"/>
              <w:right w:w="108" w:type="dxa"/>
            </w:tcMar>
          </w:tcPr>
          <w:p w14:paraId="25FDBD02" w14:textId="77777777" w:rsidR="005D35F2" w:rsidRPr="00B145DD" w:rsidRDefault="005D35F2" w:rsidP="005D35F2">
            <w:pPr>
              <w:numPr>
                <w:ilvl w:val="0"/>
                <w:numId w:val="66"/>
              </w:numPr>
              <w:jc w:val="left"/>
              <w:rPr>
                <w:rFonts w:ascii="Calibri" w:hAnsi="Calibri" w:cs="Arial"/>
                <w:szCs w:val="22"/>
                <w:lang w:val="en-GB"/>
              </w:rPr>
            </w:pPr>
            <w:r w:rsidRPr="00B145DD">
              <w:rPr>
                <w:rFonts w:ascii="Calibri" w:hAnsi="Calibri" w:cs="Arial"/>
                <w:szCs w:val="22"/>
                <w:lang w:val="en-GB"/>
              </w:rPr>
              <w:t>Proposed workplan and understanding of the ToR 50%</w:t>
            </w:r>
          </w:p>
          <w:p w14:paraId="1248BDE3" w14:textId="77777777" w:rsidR="005D35F2" w:rsidRPr="00B145DD" w:rsidRDefault="005D35F2" w:rsidP="005D35F2">
            <w:pPr>
              <w:numPr>
                <w:ilvl w:val="0"/>
                <w:numId w:val="66"/>
              </w:numPr>
              <w:jc w:val="left"/>
              <w:rPr>
                <w:rFonts w:ascii="Calibri" w:hAnsi="Calibri" w:cs="Arial"/>
                <w:szCs w:val="22"/>
                <w:lang w:val="en-GB"/>
              </w:rPr>
            </w:pPr>
            <w:r w:rsidRPr="00B145DD">
              <w:rPr>
                <w:rFonts w:ascii="Calibri" w:hAnsi="Calibri" w:cs="Arial"/>
                <w:szCs w:val="22"/>
                <w:lang w:val="en-GB"/>
              </w:rPr>
              <w:t>Qualifications and similar experience in the last 5 years 50%</w:t>
            </w:r>
          </w:p>
          <w:p w14:paraId="0BA95DDF" w14:textId="77777777" w:rsidR="005D35F2" w:rsidRDefault="005D35F2">
            <w:pPr>
              <w:rPr>
                <w:rFonts w:ascii="Arial" w:eastAsiaTheme="minorHAnsi" w:hAnsi="Arial" w:cs="Arial"/>
                <w:sz w:val="24"/>
                <w:szCs w:val="24"/>
                <w:lang w:val="en-GB"/>
              </w:rPr>
            </w:pPr>
          </w:p>
        </w:tc>
        <w:tc>
          <w:tcPr>
            <w:tcW w:w="1328" w:type="pct"/>
            <w:tcBorders>
              <w:top w:val="nil"/>
              <w:left w:val="nil"/>
              <w:bottom w:val="single" w:sz="8" w:space="0" w:color="000000"/>
              <w:right w:val="single" w:sz="8" w:space="0" w:color="000000"/>
            </w:tcBorders>
            <w:tcMar>
              <w:top w:w="0" w:type="dxa"/>
              <w:left w:w="108" w:type="dxa"/>
              <w:bottom w:w="0" w:type="dxa"/>
              <w:right w:w="108" w:type="dxa"/>
            </w:tcMar>
            <w:hideMark/>
          </w:tcPr>
          <w:p w14:paraId="7B82F486" w14:textId="77777777" w:rsidR="005D35F2" w:rsidRDefault="005D35F2">
            <w:pPr>
              <w:rPr>
                <w:rFonts w:ascii="Arial" w:hAnsi="Arial" w:cs="Arial"/>
                <w:sz w:val="24"/>
                <w:szCs w:val="24"/>
              </w:rPr>
            </w:pPr>
            <w:r>
              <w:rPr>
                <w:rFonts w:ascii="Arial" w:hAnsi="Arial" w:cs="Arial"/>
                <w:sz w:val="24"/>
                <w:szCs w:val="24"/>
              </w:rPr>
              <w:t>[100] %</w:t>
            </w:r>
          </w:p>
        </w:tc>
      </w:tr>
    </w:tbl>
    <w:p w14:paraId="0FA28FFF" w14:textId="77777777" w:rsidR="005D35F2" w:rsidRDefault="005D35F2" w:rsidP="005D35F2">
      <w:pPr>
        <w:rPr>
          <w:rFonts w:ascii="Arial" w:eastAsiaTheme="minorHAnsi" w:hAnsi="Arial" w:cs="Arial"/>
          <w:sz w:val="24"/>
          <w:szCs w:val="24"/>
          <w14:ligatures w14:val="standardContextual"/>
        </w:rPr>
      </w:pPr>
    </w:p>
    <w:p w14:paraId="6A7AEC52" w14:textId="77777777" w:rsidR="005D35F2" w:rsidRDefault="005D35F2" w:rsidP="005D35F2">
      <w:pPr>
        <w:rPr>
          <w:rFonts w:ascii="Arial" w:hAnsi="Arial" w:cs="Arial"/>
          <w:sz w:val="24"/>
          <w:szCs w:val="24"/>
        </w:rPr>
      </w:pPr>
    </w:p>
    <w:p w14:paraId="370929BF" w14:textId="77777777" w:rsidR="005D35F2" w:rsidRDefault="005D35F2">
      <w:pPr>
        <w:tabs>
          <w:tab w:val="left" w:pos="360"/>
        </w:tabs>
        <w:rPr>
          <w:rFonts w:ascii="Calibri" w:hAnsi="Calibri" w:cs="Arial"/>
          <w:color w:val="222222"/>
          <w:szCs w:val="22"/>
          <w:lang w:val="en-GB"/>
        </w:rPr>
      </w:pPr>
    </w:p>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lastRenderedPageBreak/>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40F65208" w:rsidR="00A9431A" w:rsidRPr="006B090B" w:rsidRDefault="00A9431A" w:rsidP="00A9431A">
      <w:pPr>
        <w:tabs>
          <w:tab w:val="left" w:pos="900"/>
        </w:tabs>
        <w:rPr>
          <w:rFonts w:ascii="Calibri" w:hAnsi="Calibri" w:cs="Arial"/>
          <w:b/>
          <w:bCs/>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r w:rsidR="001A3D7C">
        <w:rPr>
          <w:rFonts w:ascii="Calibri" w:hAnsi="Calibri" w:cs="Arial"/>
          <w:color w:val="222222"/>
          <w:szCs w:val="22"/>
          <w:lang w:val="en-GB"/>
        </w:rPr>
        <w:t xml:space="preserve"> </w:t>
      </w:r>
      <w:r w:rsidR="001A3D7C" w:rsidRPr="006B090B">
        <w:rPr>
          <w:rFonts w:ascii="Calibri" w:hAnsi="Calibri" w:cs="Arial"/>
          <w:b/>
          <w:bCs/>
          <w:color w:val="222222"/>
          <w:szCs w:val="22"/>
          <w:lang w:val="en-GB"/>
        </w:rPr>
        <w:t>Annex A.1 is optional. Bidders can use their own template.</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6DB83184" w14:textId="14BBCDCC" w:rsidR="00A9431A" w:rsidRPr="00B145DD" w:rsidRDefault="00936F3B" w:rsidP="00B145DD">
      <w:pPr>
        <w:pStyle w:val="Heading2"/>
        <w:numPr>
          <w:ilvl w:val="1"/>
          <w:numId w:val="1"/>
        </w:numPr>
        <w:rPr>
          <w:lang w:val="en-GB"/>
        </w:rPr>
      </w:pPr>
      <w:r w:rsidRPr="00EE1B34">
        <w:rPr>
          <w:lang w:val="en-GB"/>
        </w:rPr>
        <w:t>Hard Copy:</w:t>
      </w:r>
      <w:r w:rsidR="00644CEC">
        <w:rPr>
          <w:lang w:val="en-GB"/>
        </w:rPr>
        <w:t xml:space="preserve"> Not Applicable</w:t>
      </w:r>
    </w:p>
    <w:p w14:paraId="6889E75A" w14:textId="77777777" w:rsidR="00A9431A" w:rsidRPr="00A9431A" w:rsidRDefault="00A9431A" w:rsidP="00A9431A">
      <w:pPr>
        <w:pStyle w:val="Heading2"/>
        <w:rPr>
          <w:lang w:val="en-GB"/>
        </w:rPr>
      </w:pPr>
      <w:r w:rsidRPr="00A9431A">
        <w:rPr>
          <w:lang w:val="en-GB"/>
        </w:rPr>
        <w:t xml:space="preserve">Email submission </w:t>
      </w:r>
    </w:p>
    <w:p w14:paraId="28E73666" w14:textId="1DD14232"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7152A246" w14:textId="77777777" w:rsidR="00644CEC" w:rsidRPr="00496993" w:rsidRDefault="00000000" w:rsidP="00644CEC">
      <w:pPr>
        <w:tabs>
          <w:tab w:val="left" w:pos="900"/>
        </w:tabs>
        <w:rPr>
          <w:b/>
          <w:color w:val="FF0000"/>
        </w:rPr>
      </w:pPr>
      <w:hyperlink r:id="rId12" w:history="1">
        <w:r w:rsidR="00644CEC" w:rsidRPr="00CB3887">
          <w:rPr>
            <w:rStyle w:val="Hyperlink"/>
            <w:b/>
          </w:rPr>
          <w:t>Tender@drc.ngo</w:t>
        </w:r>
      </w:hyperlink>
    </w:p>
    <w:p w14:paraId="39B5DB91" w14:textId="77777777" w:rsidR="00A9431A" w:rsidRPr="00EE1B34" w:rsidRDefault="00A9431A" w:rsidP="00A9431A">
      <w:pPr>
        <w:tabs>
          <w:tab w:val="left" w:pos="900"/>
        </w:tabs>
        <w:rPr>
          <w:rFonts w:ascii="Calibri" w:hAnsi="Calibri" w:cs="Arial"/>
          <w:color w:val="222222"/>
          <w:szCs w:val="22"/>
          <w:lang w:val="en-GB"/>
        </w:rPr>
      </w:pPr>
    </w:p>
    <w:p w14:paraId="10B51090" w14:textId="1603CFA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3B6062BC"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lastRenderedPageBreak/>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17444B31" w:rsidR="00ED4934" w:rsidRPr="00EE1B34" w:rsidRDefault="00ED4934" w:rsidP="00972789">
      <w:pPr>
        <w:pStyle w:val="Heading1"/>
        <w:rPr>
          <w:lang w:val="en-GB"/>
        </w:rPr>
      </w:pPr>
      <w:r w:rsidRPr="00EE1B34">
        <w:rPr>
          <w:lang w:val="en-GB"/>
        </w:rPr>
        <w:t>Submission of Samples</w:t>
      </w:r>
      <w:r w:rsidR="003461DC">
        <w:rPr>
          <w:lang w:val="en-GB"/>
        </w:rPr>
        <w:t xml:space="preserve"> </w:t>
      </w:r>
      <w:r w:rsidR="00644CEC">
        <w:rPr>
          <w:lang w:val="en-GB"/>
        </w:rPr>
        <w:t>: Not Applicable</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4AA0E9BB"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00644CEC">
        <w:rPr>
          <w:rFonts w:ascii="Calibri" w:hAnsi="Calibri" w:cs="Arial"/>
          <w:i/>
          <w:color w:val="222222"/>
          <w:szCs w:val="22"/>
          <w:lang w:val="en-GB"/>
        </w:rPr>
        <w:t>DKK</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28902C33" w14:textId="50852950" w:rsidR="00ED4934" w:rsidRPr="00B145DD" w:rsidRDefault="00ED4934" w:rsidP="00B145DD">
      <w:pPr>
        <w:pStyle w:val="Heading2"/>
        <w:rPr>
          <w:lang w:val="en-GB"/>
        </w:rPr>
      </w:pPr>
      <w:r w:rsidRPr="00EE1B34">
        <w:rPr>
          <w:lang w:val="en-GB"/>
        </w:rPr>
        <w:t>Packaging</w:t>
      </w:r>
      <w:r w:rsidR="00B145DD">
        <w:rPr>
          <w:lang w:val="en-GB"/>
        </w:rPr>
        <w:t>: Not Applicable</w:t>
      </w:r>
    </w:p>
    <w:p w14:paraId="4A051AB2" w14:textId="77777777" w:rsidR="006849DA" w:rsidRDefault="006849DA" w:rsidP="006849DA">
      <w:pPr>
        <w:pStyle w:val="Heading4"/>
        <w:numPr>
          <w:ilvl w:val="0"/>
          <w:numId w:val="0"/>
        </w:numPr>
        <w:ind w:left="720" w:hanging="720"/>
        <w:rPr>
          <w:lang w:val="en-GB"/>
        </w:rPr>
      </w:pPr>
    </w:p>
    <w:p w14:paraId="6F600AEA" w14:textId="114CB6E5" w:rsidR="006849DA" w:rsidRPr="00B145DD" w:rsidRDefault="00ED4934" w:rsidP="00B145DD">
      <w:pPr>
        <w:pStyle w:val="Heading2"/>
        <w:rPr>
          <w:lang w:val="en-GB"/>
        </w:rPr>
      </w:pPr>
      <w:r w:rsidRPr="00972789">
        <w:rPr>
          <w:lang w:val="en-GB"/>
        </w:rPr>
        <w:t>Origi</w:t>
      </w:r>
      <w:r w:rsidR="00FE459D" w:rsidRPr="00972789">
        <w:rPr>
          <w:lang w:val="en-GB"/>
        </w:rPr>
        <w:t>n</w:t>
      </w:r>
      <w:r w:rsidR="00B145DD">
        <w:rPr>
          <w:lang w:val="en-GB"/>
        </w:rPr>
        <w:t>: Not Applicable</w:t>
      </w: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w:t>
      </w:r>
      <w:r w:rsidRPr="00EE1B34">
        <w:rPr>
          <w:rFonts w:ascii="Calibri" w:hAnsi="Calibri" w:cs="Arial"/>
          <w:color w:val="222222"/>
          <w:szCs w:val="22"/>
          <w:lang w:val="en-GB"/>
        </w:rPr>
        <w:lastRenderedPageBreak/>
        <w:t xml:space="preserve">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758C3AAF" w:rsidR="00461C7E" w:rsidRPr="00461C7E" w:rsidRDefault="00461C7E" w:rsidP="2DB02342">
      <w:pPr>
        <w:rPr>
          <w:rFonts w:ascii="Calibri" w:hAnsi="Calibri" w:cs="Arial"/>
          <w:lang w:val="en-GB"/>
        </w:rPr>
      </w:pPr>
      <w:r w:rsidRPr="2DB02342">
        <w:rPr>
          <w:rFonts w:ascii="Calibri" w:hAnsi="Calibri" w:cs="Arial"/>
          <w:color w:val="2222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2DB02342">
        <w:rPr>
          <w:rFonts w:ascii="Calibri" w:hAnsi="Calibri" w:cs="Arial"/>
          <w:color w:val="222222"/>
          <w:lang w:val="en-GB"/>
        </w:rPr>
        <w:t xml:space="preserve"> policy to</w:t>
      </w:r>
      <w:r w:rsidRPr="2DB02342">
        <w:rPr>
          <w:rFonts w:ascii="Calibri" w:hAnsi="Calibri" w:cs="Arial"/>
          <w:color w:val="222222"/>
          <w:lang w:val="en-GB"/>
        </w:rPr>
        <w:t xml:space="preserve"> the contact details of the specific DRC country operations via </w:t>
      </w:r>
      <w:hyperlink r:id="rId13">
        <w:r w:rsidR="00715FC6" w:rsidRPr="2DB02342">
          <w:rPr>
            <w:rStyle w:val="Hyperlink"/>
          </w:rPr>
          <w:t>https://pro.drc.ngo/where-we-work/</w:t>
        </w:r>
      </w:hyperlink>
      <w:r w:rsidR="00715FC6">
        <w:t>,</w:t>
      </w:r>
      <w:r w:rsidRPr="2DB02342">
        <w:rPr>
          <w:rFonts w:ascii="Calibri" w:hAnsi="Calibri" w:cs="Arial"/>
          <w:color w:val="222222"/>
          <w:lang w:val="en-GB"/>
        </w:rPr>
        <w:t xml:space="preserve"> or via DRC’s C</w:t>
      </w:r>
      <w:hyperlink r:id="rId14">
        <w:r w:rsidRPr="2DB02342">
          <w:rPr>
            <w:rStyle w:val="Hyperlink"/>
            <w:rFonts w:ascii="Calibri" w:hAnsi="Calibri" w:cs="Arial"/>
            <w:lang w:val="en-GB"/>
          </w:rPr>
          <w:t>ode of Conduct Reporting Mechanism</w:t>
        </w:r>
      </w:hyperlink>
      <w:r w:rsidRPr="2DB02342">
        <w:rPr>
          <w:rFonts w:ascii="Calibri" w:hAnsi="Calibri" w:cs="Arial"/>
          <w:color w:val="222222"/>
          <w:lang w:val="en-GB"/>
        </w:rPr>
        <w:t xml:space="preserve">: </w:t>
      </w:r>
      <w:r w:rsidRPr="2DB02342">
        <w:rPr>
          <w:rFonts w:ascii="Calibri" w:hAnsi="Calibri" w:cs="Arial"/>
          <w:lang w:val="en-GB"/>
        </w:rPr>
        <w:t xml:space="preserve">Reports of suspected corruption can also be reported directly to DRC HQ at </w:t>
      </w:r>
      <w:hyperlink r:id="rId15">
        <w:r w:rsidR="003461DC" w:rsidRPr="2DB02342">
          <w:rPr>
            <w:rStyle w:val="Hyperlink"/>
            <w:rFonts w:ascii="Calibri" w:hAnsi="Calibri" w:cs="Arial"/>
            <w:lang w:val="en-GB"/>
          </w:rPr>
          <w:t>c.o.conduct@drc.</w:t>
        </w:r>
        <w:r w:rsidR="334D6475" w:rsidRPr="2DB02342">
          <w:rPr>
            <w:rStyle w:val="Hyperlink"/>
            <w:rFonts w:ascii="Calibri" w:hAnsi="Calibri" w:cs="Arial"/>
            <w:lang w:val="en-GB"/>
          </w:rPr>
          <w:t>ngo</w:t>
        </w:r>
      </w:hyperlink>
      <w:r w:rsidR="29CB922B" w:rsidRPr="2DB02342">
        <w:rPr>
          <w:rFonts w:ascii="Calibri" w:hAnsi="Calibri" w:cs="Arial"/>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lastRenderedPageBreak/>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1446B16F" w:rsidR="00ED4934" w:rsidRPr="00B145DD" w:rsidRDefault="00ED4934" w:rsidP="00972789">
      <w:pPr>
        <w:rPr>
          <w:b/>
          <w:bCs/>
          <w:lang w:val="en-GB"/>
        </w:rPr>
      </w:pPr>
      <w:r w:rsidRPr="00EE1B34">
        <w:rPr>
          <w:lang w:val="en-GB"/>
        </w:rPr>
        <w:t xml:space="preserve">For queries on this ITB, please contact the Procurement Manger, </w:t>
      </w:r>
      <w:r w:rsidR="005114B1" w:rsidRPr="00B145DD">
        <w:rPr>
          <w:b/>
          <w:bCs/>
          <w:i/>
          <w:lang w:val="en-GB"/>
        </w:rPr>
        <w:t>Zainab Soomar, Zainab.soomar@drc.ngo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2B48A9F2"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5114B1"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674974A7" w:rsidR="00403B1A" w:rsidRPr="00EE1B34" w:rsidRDefault="005114B1"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2D7785">
          <w:headerReference w:type="default" r:id="rId17"/>
          <w:footerReference w:type="default" r:id="rId18"/>
          <w:headerReference w:type="firs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1ADAF86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5114B1" w:rsidRPr="00E42D9B">
        <w:rPr>
          <w:rFonts w:ascii="Calibri" w:hAnsi="Calibri" w:cs="Arial"/>
          <w:b/>
          <w:color w:val="222222"/>
          <w:szCs w:val="22"/>
          <w:lang w:val="en-GB"/>
        </w:rPr>
        <w:t>INET_</w:t>
      </w:r>
      <w:r w:rsidR="005114B1">
        <w:rPr>
          <w:rFonts w:ascii="Calibri" w:hAnsi="Calibri" w:cs="Arial"/>
          <w:b/>
          <w:color w:val="222222"/>
          <w:szCs w:val="22"/>
          <w:lang w:val="en-GB"/>
        </w:rPr>
        <w:t>ITB</w:t>
      </w:r>
      <w:r w:rsidR="005114B1" w:rsidRPr="00E42D9B">
        <w:rPr>
          <w:rFonts w:ascii="Calibri" w:hAnsi="Calibri" w:cs="Arial"/>
          <w:b/>
          <w:color w:val="222222"/>
          <w:szCs w:val="22"/>
          <w:lang w:val="en-GB"/>
        </w:rPr>
        <w:t>_PR_00280282</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5114B1">
        <w:rPr>
          <w:rFonts w:ascii="Calibri" w:hAnsi="Calibri" w:cs="Arial"/>
          <w:lang w:val="en-GB"/>
        </w:rPr>
        <w:t>DD</w:t>
      </w:r>
      <w:r w:rsidR="00484D28" w:rsidRPr="005114B1">
        <w:rPr>
          <w:rFonts w:ascii="Calibri" w:hAnsi="Calibri" w:cs="Arial"/>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5672766" w:rsidR="003212F3" w:rsidRPr="005114B1"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5114B1" w:rsidRPr="005114B1">
        <w:rPr>
          <w:rFonts w:ascii="Calibri" w:hAnsi="Calibri" w:cs="Arial"/>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3F5F053B" w:rsidR="00042D64" w:rsidRPr="00902EDA" w:rsidRDefault="00042D64" w:rsidP="006F6872">
      <w:pPr>
        <w:numPr>
          <w:ilvl w:val="1"/>
          <w:numId w:val="24"/>
        </w:numPr>
        <w:tabs>
          <w:tab w:val="left" w:pos="0"/>
          <w:tab w:val="left" w:pos="360"/>
        </w:tabs>
        <w:ind w:left="360"/>
        <w:rPr>
          <w:rFonts w:ascii="Calibri" w:hAnsi="Calibri" w:cs="Arial"/>
          <w:lang w:val="en-GB"/>
        </w:rPr>
      </w:pPr>
      <w:r w:rsidRPr="00902EDA">
        <w:rPr>
          <w:rFonts w:ascii="Calibri" w:hAnsi="Calibri" w:cs="Arial"/>
          <w:lang w:val="en-GB"/>
        </w:rPr>
        <w:t>We confirm that the validity of this offer is for _____</w:t>
      </w:r>
      <w:r w:rsidR="005114B1" w:rsidRPr="00902EDA">
        <w:rPr>
          <w:rFonts w:ascii="Calibri" w:hAnsi="Calibri" w:cs="Arial"/>
          <w:lang w:val="en-GB"/>
        </w:rPr>
        <w:t>60</w:t>
      </w:r>
      <w:r w:rsidRPr="00902EDA">
        <w:rPr>
          <w:rFonts w:ascii="Calibri" w:hAnsi="Calibri" w:cs="Arial"/>
          <w:lang w:val="en-GB"/>
        </w:rPr>
        <w:t>__calendar days from the date of the IT</w:t>
      </w:r>
      <w:r w:rsidR="00C6161B" w:rsidRPr="00902EDA">
        <w:rPr>
          <w:rFonts w:ascii="Calibri" w:hAnsi="Calibri" w:cs="Arial"/>
          <w:lang w:val="en-GB"/>
        </w:rPr>
        <w:t>B</w:t>
      </w:r>
      <w:r w:rsidRPr="00902EDA">
        <w:rPr>
          <w:rFonts w:ascii="Calibri" w:hAnsi="Calibri" w:cs="Arial"/>
          <w:lang w:val="en-GB"/>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1E37AC4C" w:rsidR="00042D64" w:rsidRPr="00EE1B34" w:rsidRDefault="00042D64" w:rsidP="7DBA5C1D">
      <w:pPr>
        <w:numPr>
          <w:ilvl w:val="1"/>
          <w:numId w:val="24"/>
        </w:numPr>
        <w:tabs>
          <w:tab w:val="left" w:pos="360"/>
        </w:tabs>
        <w:ind w:left="360"/>
        <w:rPr>
          <w:rFonts w:ascii="Calibri" w:hAnsi="Calibri" w:cs="Arial"/>
          <w:i/>
          <w:iCs/>
        </w:rPr>
      </w:pPr>
      <w:r w:rsidRPr="7DBA5C1D">
        <w:rPr>
          <w:rFonts w:ascii="Calibri" w:hAnsi="Calibri" w:cs="Arial"/>
        </w:rPr>
        <w:t xml:space="preserve">We agree to the terms and </w:t>
      </w:r>
      <w:r w:rsidRPr="005114B1">
        <w:rPr>
          <w:rFonts w:ascii="Calibri" w:hAnsi="Calibri" w:cs="Arial"/>
          <w:color w:val="222222"/>
        </w:rPr>
        <w:t xml:space="preserve">conditions set forth in the DRC General Conditions of </w:t>
      </w:r>
      <w:r w:rsidR="006F6872" w:rsidRPr="005114B1">
        <w:rPr>
          <w:rFonts w:ascii="Calibri" w:hAnsi="Calibri" w:cs="Arial"/>
          <w:color w:val="222222"/>
        </w:rPr>
        <w:t>C</w:t>
      </w:r>
      <w:r w:rsidRPr="005114B1">
        <w:rPr>
          <w:rFonts w:ascii="Calibri" w:hAnsi="Calibri" w:cs="Arial"/>
          <w:color w:val="222222"/>
        </w:rPr>
        <w:t xml:space="preserve">ontract </w:t>
      </w:r>
      <w:r w:rsidR="00B145DD">
        <w:rPr>
          <w:rFonts w:ascii="Calibri" w:hAnsi="Calibri" w:cs="Arial"/>
          <w:color w:val="222222"/>
        </w:rPr>
        <w:t>Annex C</w:t>
      </w:r>
      <w:r w:rsidR="005114B1" w:rsidRPr="005114B1">
        <w:rPr>
          <w:rFonts w:ascii="Calibri" w:hAnsi="Calibri" w:cs="Arial"/>
          <w:color w:val="222222"/>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6B3093A" w:rsidR="00042D64" w:rsidRPr="00EE1B34" w:rsidRDefault="00042D64" w:rsidP="7DBA5C1D">
      <w:pPr>
        <w:numPr>
          <w:ilvl w:val="1"/>
          <w:numId w:val="24"/>
        </w:numPr>
        <w:tabs>
          <w:tab w:val="left" w:pos="360"/>
        </w:tabs>
        <w:ind w:left="360"/>
        <w:rPr>
          <w:rFonts w:ascii="Calibri" w:hAnsi="Calibri" w:cs="Arial"/>
        </w:rPr>
      </w:pPr>
      <w:r w:rsidRPr="7DBA5C1D">
        <w:rPr>
          <w:rFonts w:ascii="Calibri" w:hAnsi="Calibri" w:cs="Arial"/>
        </w:rPr>
        <w:t xml:space="preserve">We agree to </w:t>
      </w:r>
      <w:r w:rsidR="00984517" w:rsidRPr="7DBA5C1D">
        <w:rPr>
          <w:rFonts w:ascii="Calibri" w:hAnsi="Calibri" w:cs="Arial"/>
        </w:rPr>
        <w:t>abide by the DRC</w:t>
      </w:r>
      <w:r w:rsidRPr="7DBA5C1D">
        <w:rPr>
          <w:rFonts w:ascii="Calibri" w:hAnsi="Calibri" w:cs="Arial"/>
        </w:rPr>
        <w:t xml:space="preserve"> </w:t>
      </w:r>
      <w:r w:rsidR="6E7B8C86" w:rsidRPr="7DBA5C1D">
        <w:rPr>
          <w:rFonts w:ascii="Calibri" w:hAnsi="Calibri" w:cs="Arial"/>
        </w:rPr>
        <w:t xml:space="preserve">Supplier Code of Conduct </w:t>
      </w:r>
      <w:r w:rsidRPr="7DBA5C1D">
        <w:rPr>
          <w:rFonts w:ascii="Calibri" w:hAnsi="Calibri" w:cs="Arial"/>
        </w:rPr>
        <w:t xml:space="preserve">as </w:t>
      </w:r>
      <w:r w:rsidR="00984517" w:rsidRPr="7DBA5C1D">
        <w:rPr>
          <w:rFonts w:ascii="Calibri" w:hAnsi="Calibri" w:cs="Arial"/>
        </w:rPr>
        <w:t>attached as</w:t>
      </w:r>
      <w:r w:rsidRPr="7DBA5C1D">
        <w:rPr>
          <w:rFonts w:ascii="Calibri" w:hAnsi="Calibri" w:cs="Arial"/>
        </w:rPr>
        <w:t xml:space="preserve"> Annex</w:t>
      </w:r>
      <w:r w:rsidR="005114B1">
        <w:rPr>
          <w:rFonts w:ascii="Calibri" w:hAnsi="Calibri" w:cs="Arial"/>
        </w:rPr>
        <w:t xml:space="preserve">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2D7785">
      <w:headerReference w:type="first" r:id="rId2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3598" w14:textId="77777777" w:rsidR="002D7785" w:rsidRDefault="002D7785">
      <w:r>
        <w:separator/>
      </w:r>
    </w:p>
  </w:endnote>
  <w:endnote w:type="continuationSeparator" w:id="0">
    <w:p w14:paraId="4F335EE8" w14:textId="77777777" w:rsidR="002D7785" w:rsidRDefault="002D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4C6667" w:rsidRPr="009E78FE" w:rsidRDefault="004C6667" w:rsidP="004C6667">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2DE" w14:textId="61BFB458" w:rsidR="002C3575" w:rsidRPr="005B2835" w:rsidRDefault="002C3575"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14:paraId="1622818D" w14:textId="6B99C529" w:rsidR="002C3575" w:rsidRPr="009E78FE" w:rsidRDefault="002C3575" w:rsidP="002C3575">
    <w:pPr>
      <w:pStyle w:val="Footer"/>
      <w:tabs>
        <w:tab w:val="right" w:pos="9639"/>
      </w:tabs>
    </w:pPr>
    <w:r w:rsidRPr="000B6819">
      <w:t xml:space="preserve">Date: </w:t>
    </w:r>
    <w:r w:rsidR="007313A0">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4EAF8" w14:textId="77777777" w:rsidR="002D7785" w:rsidRDefault="002D7785">
      <w:r>
        <w:separator/>
      </w:r>
    </w:p>
  </w:footnote>
  <w:footnote w:type="continuationSeparator" w:id="0">
    <w:p w14:paraId="543D79E4" w14:textId="77777777" w:rsidR="002D7785" w:rsidRDefault="002D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B361C6E"/>
    <w:multiLevelType w:val="hybridMultilevel"/>
    <w:tmpl w:val="C45A41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95506007">
    <w:abstractNumId w:val="1"/>
  </w:num>
  <w:num w:numId="2" w16cid:durableId="1557469066">
    <w:abstractNumId w:val="1"/>
  </w:num>
  <w:num w:numId="3" w16cid:durableId="244610722">
    <w:abstractNumId w:val="1"/>
  </w:num>
  <w:num w:numId="4" w16cid:durableId="91165865">
    <w:abstractNumId w:val="1"/>
  </w:num>
  <w:num w:numId="5" w16cid:durableId="2021008237">
    <w:abstractNumId w:val="1"/>
  </w:num>
  <w:num w:numId="6" w16cid:durableId="20593132">
    <w:abstractNumId w:val="1"/>
  </w:num>
  <w:num w:numId="7" w16cid:durableId="243346534">
    <w:abstractNumId w:val="1"/>
  </w:num>
  <w:num w:numId="8" w16cid:durableId="2068869715">
    <w:abstractNumId w:val="1"/>
  </w:num>
  <w:num w:numId="9" w16cid:durableId="1164276563">
    <w:abstractNumId w:val="1"/>
  </w:num>
  <w:num w:numId="10" w16cid:durableId="2041396207">
    <w:abstractNumId w:val="56"/>
  </w:num>
  <w:num w:numId="11" w16cid:durableId="1859662954">
    <w:abstractNumId w:val="49"/>
  </w:num>
  <w:num w:numId="12" w16cid:durableId="1659456951">
    <w:abstractNumId w:val="12"/>
  </w:num>
  <w:num w:numId="13" w16cid:durableId="464809664">
    <w:abstractNumId w:val="45"/>
  </w:num>
  <w:num w:numId="14" w16cid:durableId="1976763247">
    <w:abstractNumId w:val="36"/>
  </w:num>
  <w:num w:numId="15" w16cid:durableId="1096633355">
    <w:abstractNumId w:val="33"/>
  </w:num>
  <w:num w:numId="16" w16cid:durableId="1391272344">
    <w:abstractNumId w:val="52"/>
  </w:num>
  <w:num w:numId="17" w16cid:durableId="1884320051">
    <w:abstractNumId w:val="4"/>
  </w:num>
  <w:num w:numId="18" w16cid:durableId="1626695876">
    <w:abstractNumId w:val="10"/>
  </w:num>
  <w:num w:numId="19" w16cid:durableId="1349020515">
    <w:abstractNumId w:val="16"/>
  </w:num>
  <w:num w:numId="20" w16cid:durableId="1719236707">
    <w:abstractNumId w:val="7"/>
  </w:num>
  <w:num w:numId="21" w16cid:durableId="163789549">
    <w:abstractNumId w:val="43"/>
  </w:num>
  <w:num w:numId="22" w16cid:durableId="2142721971">
    <w:abstractNumId w:val="32"/>
  </w:num>
  <w:num w:numId="23" w16cid:durableId="1348406905">
    <w:abstractNumId w:val="42"/>
  </w:num>
  <w:num w:numId="24" w16cid:durableId="1289702050">
    <w:abstractNumId w:val="28"/>
  </w:num>
  <w:num w:numId="25" w16cid:durableId="1797941196">
    <w:abstractNumId w:val="14"/>
  </w:num>
  <w:num w:numId="26" w16cid:durableId="1309435489">
    <w:abstractNumId w:val="41"/>
  </w:num>
  <w:num w:numId="27" w16cid:durableId="1993564222">
    <w:abstractNumId w:val="44"/>
  </w:num>
  <w:num w:numId="28" w16cid:durableId="359235422">
    <w:abstractNumId w:val="17"/>
  </w:num>
  <w:num w:numId="29" w16cid:durableId="129053891">
    <w:abstractNumId w:val="50"/>
  </w:num>
  <w:num w:numId="30" w16cid:durableId="1398943585">
    <w:abstractNumId w:val="9"/>
  </w:num>
  <w:num w:numId="31" w16cid:durableId="2113352431">
    <w:abstractNumId w:val="39"/>
  </w:num>
  <w:num w:numId="32" w16cid:durableId="1420446963">
    <w:abstractNumId w:val="47"/>
  </w:num>
  <w:num w:numId="33" w16cid:durableId="1852336354">
    <w:abstractNumId w:val="0"/>
  </w:num>
  <w:num w:numId="34" w16cid:durableId="393817410">
    <w:abstractNumId w:val="38"/>
  </w:num>
  <w:num w:numId="35" w16cid:durableId="952399440">
    <w:abstractNumId w:val="37"/>
  </w:num>
  <w:num w:numId="36" w16cid:durableId="1721128282">
    <w:abstractNumId w:val="21"/>
  </w:num>
  <w:num w:numId="37" w16cid:durableId="769010618">
    <w:abstractNumId w:val="27"/>
  </w:num>
  <w:num w:numId="38" w16cid:durableId="1439792715">
    <w:abstractNumId w:val="55"/>
  </w:num>
  <w:num w:numId="39" w16cid:durableId="937062191">
    <w:abstractNumId w:val="2"/>
  </w:num>
  <w:num w:numId="40" w16cid:durableId="1613322904">
    <w:abstractNumId w:val="5"/>
  </w:num>
  <w:num w:numId="41" w16cid:durableId="2031645479">
    <w:abstractNumId w:val="31"/>
  </w:num>
  <w:num w:numId="42" w16cid:durableId="2064058556">
    <w:abstractNumId w:val="25"/>
  </w:num>
  <w:num w:numId="43" w16cid:durableId="1735813919">
    <w:abstractNumId w:val="24"/>
  </w:num>
  <w:num w:numId="44" w16cid:durableId="1820606663">
    <w:abstractNumId w:val="23"/>
  </w:num>
  <w:num w:numId="45" w16cid:durableId="209609108">
    <w:abstractNumId w:val="53"/>
  </w:num>
  <w:num w:numId="46" w16cid:durableId="1170561874">
    <w:abstractNumId w:val="34"/>
  </w:num>
  <w:num w:numId="47" w16cid:durableId="1855149778">
    <w:abstractNumId w:val="46"/>
  </w:num>
  <w:num w:numId="48" w16cid:durableId="2031759864">
    <w:abstractNumId w:val="20"/>
  </w:num>
  <w:num w:numId="49" w16cid:durableId="658505904">
    <w:abstractNumId w:val="13"/>
  </w:num>
  <w:num w:numId="50" w16cid:durableId="1467240806">
    <w:abstractNumId w:val="3"/>
  </w:num>
  <w:num w:numId="51" w16cid:durableId="978726877">
    <w:abstractNumId w:val="54"/>
  </w:num>
  <w:num w:numId="52" w16cid:durableId="1492210792">
    <w:abstractNumId w:val="30"/>
  </w:num>
  <w:num w:numId="53" w16cid:durableId="2071732568">
    <w:abstractNumId w:val="22"/>
  </w:num>
  <w:num w:numId="54" w16cid:durableId="2011980719">
    <w:abstractNumId w:val="51"/>
  </w:num>
  <w:num w:numId="55" w16cid:durableId="1688366079">
    <w:abstractNumId w:val="15"/>
  </w:num>
  <w:num w:numId="56" w16cid:durableId="1855538103">
    <w:abstractNumId w:val="29"/>
  </w:num>
  <w:num w:numId="57" w16cid:durableId="77214922">
    <w:abstractNumId w:val="11"/>
  </w:num>
  <w:num w:numId="58" w16cid:durableId="657615413">
    <w:abstractNumId w:val="48"/>
  </w:num>
  <w:num w:numId="59" w16cid:durableId="1265651979">
    <w:abstractNumId w:val="19"/>
  </w:num>
  <w:num w:numId="60" w16cid:durableId="485324284">
    <w:abstractNumId w:val="18"/>
  </w:num>
  <w:num w:numId="61" w16cid:durableId="1589074150">
    <w:abstractNumId w:val="6"/>
  </w:num>
  <w:num w:numId="62" w16cid:durableId="934947141">
    <w:abstractNumId w:val="26"/>
  </w:num>
  <w:num w:numId="63" w16cid:durableId="1509440444">
    <w:abstractNumId w:val="8"/>
  </w:num>
  <w:num w:numId="64" w16cid:durableId="561405691">
    <w:abstractNumId w:val="35"/>
  </w:num>
  <w:num w:numId="65" w16cid:durableId="528689258">
    <w:abstractNumId w:val="1"/>
  </w:num>
  <w:num w:numId="66" w16cid:durableId="84347712">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7D1C"/>
    <w:rsid w:val="0003513A"/>
    <w:rsid w:val="00040934"/>
    <w:rsid w:val="00042D64"/>
    <w:rsid w:val="0005752D"/>
    <w:rsid w:val="00062CCA"/>
    <w:rsid w:val="00073BF3"/>
    <w:rsid w:val="00092310"/>
    <w:rsid w:val="000A25CD"/>
    <w:rsid w:val="000B438B"/>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7129"/>
    <w:rsid w:val="0016125D"/>
    <w:rsid w:val="00161DBC"/>
    <w:rsid w:val="001658B8"/>
    <w:rsid w:val="001749D5"/>
    <w:rsid w:val="00191291"/>
    <w:rsid w:val="001920A7"/>
    <w:rsid w:val="001A1F31"/>
    <w:rsid w:val="001A3D7C"/>
    <w:rsid w:val="001B706D"/>
    <w:rsid w:val="001C6C3E"/>
    <w:rsid w:val="001C74AB"/>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2D7785"/>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756E5"/>
    <w:rsid w:val="00387CC4"/>
    <w:rsid w:val="003937DF"/>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27C74"/>
    <w:rsid w:val="0043614F"/>
    <w:rsid w:val="00436A6A"/>
    <w:rsid w:val="004412CB"/>
    <w:rsid w:val="00443A10"/>
    <w:rsid w:val="00447234"/>
    <w:rsid w:val="00450106"/>
    <w:rsid w:val="00461C7E"/>
    <w:rsid w:val="00464381"/>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D1DE7"/>
    <w:rsid w:val="004D75ED"/>
    <w:rsid w:val="004F21A3"/>
    <w:rsid w:val="004F2D60"/>
    <w:rsid w:val="00500D1E"/>
    <w:rsid w:val="00501F9B"/>
    <w:rsid w:val="005114B1"/>
    <w:rsid w:val="005140F3"/>
    <w:rsid w:val="0053076C"/>
    <w:rsid w:val="00537DF4"/>
    <w:rsid w:val="00545C60"/>
    <w:rsid w:val="00546722"/>
    <w:rsid w:val="005515FF"/>
    <w:rsid w:val="00551C65"/>
    <w:rsid w:val="005554A5"/>
    <w:rsid w:val="00563ED7"/>
    <w:rsid w:val="0058167B"/>
    <w:rsid w:val="005952AF"/>
    <w:rsid w:val="005A0D0B"/>
    <w:rsid w:val="005A27B0"/>
    <w:rsid w:val="005A4C62"/>
    <w:rsid w:val="005B1DAD"/>
    <w:rsid w:val="005B364C"/>
    <w:rsid w:val="005B6439"/>
    <w:rsid w:val="005C3D9D"/>
    <w:rsid w:val="005D35F2"/>
    <w:rsid w:val="005D54EE"/>
    <w:rsid w:val="005E7DBA"/>
    <w:rsid w:val="005F2A18"/>
    <w:rsid w:val="005F6BC3"/>
    <w:rsid w:val="005F76AD"/>
    <w:rsid w:val="006001BC"/>
    <w:rsid w:val="006071B3"/>
    <w:rsid w:val="00627204"/>
    <w:rsid w:val="00644CEC"/>
    <w:rsid w:val="00654A9A"/>
    <w:rsid w:val="00673B30"/>
    <w:rsid w:val="00682714"/>
    <w:rsid w:val="00684792"/>
    <w:rsid w:val="006849DA"/>
    <w:rsid w:val="006961AB"/>
    <w:rsid w:val="006A201F"/>
    <w:rsid w:val="006B090B"/>
    <w:rsid w:val="006B32D8"/>
    <w:rsid w:val="006B7B97"/>
    <w:rsid w:val="006D297E"/>
    <w:rsid w:val="006D4077"/>
    <w:rsid w:val="006D614B"/>
    <w:rsid w:val="006E0E80"/>
    <w:rsid w:val="006E5DD6"/>
    <w:rsid w:val="006F1586"/>
    <w:rsid w:val="006F1A94"/>
    <w:rsid w:val="006F53B9"/>
    <w:rsid w:val="006F6872"/>
    <w:rsid w:val="007111BF"/>
    <w:rsid w:val="00713BB3"/>
    <w:rsid w:val="00715FC6"/>
    <w:rsid w:val="007313A0"/>
    <w:rsid w:val="00742BF6"/>
    <w:rsid w:val="00753198"/>
    <w:rsid w:val="00753F19"/>
    <w:rsid w:val="0075768F"/>
    <w:rsid w:val="00760412"/>
    <w:rsid w:val="00762830"/>
    <w:rsid w:val="00766F9C"/>
    <w:rsid w:val="007D003F"/>
    <w:rsid w:val="007E17A7"/>
    <w:rsid w:val="007E643A"/>
    <w:rsid w:val="007F3440"/>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0574"/>
    <w:rsid w:val="008F3297"/>
    <w:rsid w:val="0090110E"/>
    <w:rsid w:val="00901694"/>
    <w:rsid w:val="00902EDA"/>
    <w:rsid w:val="00904955"/>
    <w:rsid w:val="00905228"/>
    <w:rsid w:val="009073DB"/>
    <w:rsid w:val="009300CE"/>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73CA"/>
    <w:rsid w:val="009A7972"/>
    <w:rsid w:val="009B2934"/>
    <w:rsid w:val="009C71BB"/>
    <w:rsid w:val="009D07D7"/>
    <w:rsid w:val="009D3C93"/>
    <w:rsid w:val="009E13CB"/>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C00A2"/>
    <w:rsid w:val="00AC479B"/>
    <w:rsid w:val="00AD2987"/>
    <w:rsid w:val="00AD7E27"/>
    <w:rsid w:val="00AE3A02"/>
    <w:rsid w:val="00AE4B95"/>
    <w:rsid w:val="00AE6D63"/>
    <w:rsid w:val="00AF4B3F"/>
    <w:rsid w:val="00B03136"/>
    <w:rsid w:val="00B03C50"/>
    <w:rsid w:val="00B145DD"/>
    <w:rsid w:val="00B158C1"/>
    <w:rsid w:val="00B17B7A"/>
    <w:rsid w:val="00B235EA"/>
    <w:rsid w:val="00B24F64"/>
    <w:rsid w:val="00B36FEC"/>
    <w:rsid w:val="00B426C0"/>
    <w:rsid w:val="00B43917"/>
    <w:rsid w:val="00B54AEB"/>
    <w:rsid w:val="00B55E19"/>
    <w:rsid w:val="00B57C60"/>
    <w:rsid w:val="00B600E2"/>
    <w:rsid w:val="00B63137"/>
    <w:rsid w:val="00B66DE4"/>
    <w:rsid w:val="00B70298"/>
    <w:rsid w:val="00B773F5"/>
    <w:rsid w:val="00B77F40"/>
    <w:rsid w:val="00B81E8C"/>
    <w:rsid w:val="00BA2DE8"/>
    <w:rsid w:val="00BC2066"/>
    <w:rsid w:val="00BD19FC"/>
    <w:rsid w:val="00BF58E8"/>
    <w:rsid w:val="00BF7B4E"/>
    <w:rsid w:val="00C01D6E"/>
    <w:rsid w:val="00C2006C"/>
    <w:rsid w:val="00C2149A"/>
    <w:rsid w:val="00C21A8B"/>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68B8"/>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504C7"/>
    <w:rsid w:val="00F5124B"/>
    <w:rsid w:val="00F54741"/>
    <w:rsid w:val="00F72BF5"/>
    <w:rsid w:val="00FA5B7E"/>
    <w:rsid w:val="00FB080A"/>
    <w:rsid w:val="00FB0A24"/>
    <w:rsid w:val="00FD19C7"/>
    <w:rsid w:val="00FD5B97"/>
    <w:rsid w:val="00FE459D"/>
    <w:rsid w:val="00FE6A5E"/>
    <w:rsid w:val="00FE6D63"/>
    <w:rsid w:val="09CE1DAB"/>
    <w:rsid w:val="103A063C"/>
    <w:rsid w:val="29CB922B"/>
    <w:rsid w:val="2DB02342"/>
    <w:rsid w:val="334D6475"/>
    <w:rsid w:val="3BEFDC05"/>
    <w:rsid w:val="45DD0FAE"/>
    <w:rsid w:val="54239228"/>
    <w:rsid w:val="57E75F87"/>
    <w:rsid w:val="6E7B8C86"/>
    <w:rsid w:val="7DBA5C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 w:type="paragraph" w:customStyle="1" w:styleId="paragraph">
    <w:name w:val="paragraph"/>
    <w:basedOn w:val="Normal"/>
    <w:rsid w:val="001749D5"/>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1749D5"/>
  </w:style>
  <w:style w:type="character" w:customStyle="1" w:styleId="eop">
    <w:name w:val="eop"/>
    <w:basedOn w:val="DefaultParagraphFont"/>
    <w:rsid w:val="00174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4192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Tender@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2.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4.xml><?xml version="1.0" encoding="utf-8"?>
<ds:datastoreItem xmlns:ds="http://schemas.openxmlformats.org/officeDocument/2006/customXml" ds:itemID="{B3CE3876-1E55-4B0E-A244-D312639F5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3236</Words>
  <Characters>18446</Characters>
  <Application>Microsoft Office Word</Application>
  <DocSecurity>0</DocSecurity>
  <Lines>153</Lines>
  <Paragraphs>43</Paragraphs>
  <ScaleCrop>false</ScaleCrop>
  <Manager/>
  <Company/>
  <LinksUpToDate>false</LinksUpToDate>
  <CharactersWithSpaces>21639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2017-05-24T11:42:00Z</dcterms:created>
  <dcterms:modified xsi:type="dcterms:W3CDTF">2024-02-28T12:59:00Z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